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F9F272" w14:textId="22749E45" w:rsidR="002F3AEE" w:rsidRDefault="00F16A21">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sidR="00501367">
        <w:rPr>
          <w:rFonts w:ascii="Arial" w:hAnsi="Arial" w:cs="Arial"/>
          <w:b/>
          <w:sz w:val="22"/>
          <w:szCs w:val="22"/>
          <w:lang w:eastAsia="zh-CN"/>
        </w:rPr>
        <w:t>b</w:t>
      </w:r>
      <w:r w:rsidR="000A29D3">
        <w:rPr>
          <w:rFonts w:ascii="Arial" w:hAnsi="Arial" w:cs="Arial"/>
          <w:b/>
          <w:sz w:val="22"/>
          <w:szCs w:val="22"/>
          <w:lang w:eastAsia="zh-CN"/>
        </w:rPr>
        <w:t>is-</w:t>
      </w:r>
      <w:r w:rsidR="00501367">
        <w:rPr>
          <w:rFonts w:ascii="Arial" w:hAnsi="Arial" w:cs="Arial"/>
          <w:b/>
          <w:sz w:val="22"/>
          <w:szCs w:val="22"/>
          <w:lang w:eastAsia="zh-CN"/>
        </w:rPr>
        <w:t>e</w:t>
      </w:r>
      <w:r w:rsidR="00030580">
        <w:rPr>
          <w:rFonts w:ascii="Arial" w:hAnsi="Arial" w:cs="Arial"/>
          <w:b/>
          <w:sz w:val="22"/>
          <w:szCs w:val="22"/>
        </w:rPr>
        <w:tab/>
      </w:r>
      <w:r w:rsidR="00DC6D9A" w:rsidRPr="00DC6D9A">
        <w:rPr>
          <w:rFonts w:ascii="Arial" w:hAnsi="Arial" w:cs="Arial"/>
          <w:b/>
          <w:sz w:val="22"/>
          <w:szCs w:val="22"/>
        </w:rPr>
        <w:t>R1-2001630</w:t>
      </w:r>
    </w:p>
    <w:p w14:paraId="61D7048F" w14:textId="6E92DF43" w:rsidR="002F3AEE" w:rsidRDefault="005D7504">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sidR="0039409F">
        <w:rPr>
          <w:rFonts w:ascii="Arial" w:hAnsi="Arial" w:cs="Arial"/>
          <w:b/>
          <w:sz w:val="22"/>
          <w:szCs w:val="22"/>
          <w:lang w:eastAsia="zh-CN"/>
        </w:rPr>
        <w:t>April</w:t>
      </w:r>
      <w:r>
        <w:rPr>
          <w:rFonts w:ascii="Arial" w:hAnsi="Arial" w:cs="Arial"/>
          <w:b/>
          <w:sz w:val="22"/>
          <w:szCs w:val="22"/>
          <w:lang w:eastAsia="zh-CN"/>
        </w:rPr>
        <w:t xml:space="preserve"> 2</w:t>
      </w:r>
      <w:r w:rsidR="0039409F">
        <w:rPr>
          <w:rFonts w:ascii="Arial" w:hAnsi="Arial" w:cs="Arial"/>
          <w:b/>
          <w:sz w:val="22"/>
          <w:szCs w:val="22"/>
          <w:lang w:eastAsia="zh-CN"/>
        </w:rPr>
        <w:t>0</w:t>
      </w:r>
      <w:r>
        <w:rPr>
          <w:rFonts w:ascii="Arial" w:hAnsi="Arial" w:cs="Arial"/>
          <w:b/>
          <w:sz w:val="22"/>
          <w:szCs w:val="22"/>
          <w:vertAlign w:val="superscript"/>
          <w:lang w:eastAsia="zh-CN"/>
        </w:rPr>
        <w:t>th</w:t>
      </w:r>
      <w:r>
        <w:rPr>
          <w:rFonts w:ascii="Arial" w:hAnsi="Arial" w:cs="Arial"/>
          <w:b/>
          <w:sz w:val="22"/>
          <w:szCs w:val="22"/>
        </w:rPr>
        <w:t xml:space="preserve"> – </w:t>
      </w:r>
      <w:r w:rsidR="0039409F">
        <w:rPr>
          <w:rFonts w:ascii="Arial" w:hAnsi="Arial" w:cs="Arial"/>
          <w:b/>
          <w:sz w:val="22"/>
          <w:szCs w:val="22"/>
        </w:rPr>
        <w:t>30</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sidR="00F16A21">
        <w:rPr>
          <w:rFonts w:ascii="Arial" w:hAnsi="Arial" w:cs="Arial"/>
          <w:b/>
          <w:sz w:val="22"/>
          <w:szCs w:val="22"/>
        </w:rPr>
        <w:tab/>
      </w:r>
    </w:p>
    <w:p w14:paraId="10D6D99D" w14:textId="77777777" w:rsidR="002F3AEE" w:rsidRDefault="002F3AEE">
      <w:pPr>
        <w:pStyle w:val="Footer"/>
        <w:jc w:val="both"/>
      </w:pPr>
    </w:p>
    <w:p w14:paraId="1D671296" w14:textId="77777777" w:rsidR="002F3AEE" w:rsidRDefault="00F16A21">
      <w:pPr>
        <w:tabs>
          <w:tab w:val="left" w:pos="1985"/>
        </w:tabs>
        <w:spacing w:after="0"/>
        <w:rPr>
          <w:rFonts w:ascii="Arial" w:hAnsi="Arial"/>
          <w:b/>
        </w:rPr>
      </w:pPr>
      <w:r>
        <w:rPr>
          <w:rFonts w:ascii="Arial" w:hAnsi="Arial"/>
          <w:b/>
        </w:rPr>
        <w:t xml:space="preserve">Source: </w:t>
      </w:r>
      <w:r>
        <w:rPr>
          <w:rFonts w:ascii="Arial" w:hAnsi="Arial"/>
          <w:b/>
        </w:rPr>
        <w:tab/>
        <w:t>ZTE Corporation</w:t>
      </w:r>
    </w:p>
    <w:p w14:paraId="1640C0F6" w14:textId="1341FBDF" w:rsidR="002F3AEE" w:rsidRDefault="00F16A21">
      <w:pPr>
        <w:spacing w:after="0"/>
        <w:ind w:left="1988" w:hanging="1988"/>
        <w:rPr>
          <w:rFonts w:ascii="Arial" w:hAnsi="Arial"/>
          <w:b/>
          <w:lang w:eastAsia="zh-CN"/>
        </w:rPr>
      </w:pPr>
      <w:r>
        <w:rPr>
          <w:rFonts w:ascii="Arial" w:hAnsi="Arial"/>
          <w:b/>
        </w:rPr>
        <w:t xml:space="preserve">Title: </w:t>
      </w:r>
      <w:r>
        <w:rPr>
          <w:rFonts w:ascii="Arial" w:hAnsi="Arial"/>
          <w:b/>
        </w:rPr>
        <w:tab/>
      </w:r>
      <w:r w:rsidR="00700BEA">
        <w:rPr>
          <w:rFonts w:ascii="Arial" w:hAnsi="Arial"/>
          <w:b/>
        </w:rPr>
        <w:t>Discus</w:t>
      </w:r>
      <w:r w:rsidR="00A20D59">
        <w:rPr>
          <w:rFonts w:ascii="Arial" w:hAnsi="Arial"/>
          <w:b/>
        </w:rPr>
        <w:t>s</w:t>
      </w:r>
      <w:r w:rsidR="00700BEA">
        <w:rPr>
          <w:rFonts w:ascii="Arial" w:hAnsi="Arial"/>
          <w:b/>
        </w:rPr>
        <w:t>ion on dormant BWP configuration and related operation</w:t>
      </w:r>
    </w:p>
    <w:p w14:paraId="4D37673F" w14:textId="1627B58B" w:rsidR="002F3AEE" w:rsidRDefault="00700BEA">
      <w:pPr>
        <w:tabs>
          <w:tab w:val="left" w:pos="1985"/>
        </w:tabs>
        <w:spacing w:after="0"/>
        <w:rPr>
          <w:rFonts w:ascii="Arial" w:hAnsi="Arial"/>
          <w:b/>
          <w:lang w:eastAsia="zh-CN"/>
        </w:rPr>
      </w:pPr>
      <w:r>
        <w:rPr>
          <w:rFonts w:ascii="Arial" w:hAnsi="Arial"/>
          <w:b/>
        </w:rPr>
        <w:t>Agenda item:</w:t>
      </w:r>
      <w:r>
        <w:rPr>
          <w:rFonts w:ascii="Arial" w:hAnsi="Arial"/>
          <w:b/>
        </w:rPr>
        <w:tab/>
        <w:t>5</w:t>
      </w:r>
    </w:p>
    <w:p w14:paraId="6180B978" w14:textId="77777777" w:rsidR="002F3AEE" w:rsidRDefault="00F16A21">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22582BC7" w14:textId="77777777" w:rsidR="002F3AEE" w:rsidRDefault="00F16A21">
      <w:pPr>
        <w:pStyle w:val="Heading1"/>
        <w:textAlignment w:val="auto"/>
      </w:pPr>
      <w:bookmarkStart w:id="2" w:name="_Ref4817"/>
      <w:r>
        <w:t>Introduction</w:t>
      </w:r>
      <w:bookmarkEnd w:id="0"/>
      <w:bookmarkEnd w:id="2"/>
    </w:p>
    <w:p w14:paraId="6C9F4169" w14:textId="1FE8323D" w:rsidR="00501367" w:rsidRDefault="00501367">
      <w:pPr>
        <w:rPr>
          <w:lang w:val="en-GB" w:eastAsia="zh-CN"/>
        </w:rPr>
      </w:pPr>
      <w:r>
        <w:rPr>
          <w:lang w:val="en-GB" w:eastAsia="zh-CN"/>
        </w:rPr>
        <w:t>During RAN</w:t>
      </w:r>
      <w:r w:rsidR="00D86AF2">
        <w:rPr>
          <w:lang w:val="en-GB" w:eastAsia="zh-CN"/>
        </w:rPr>
        <w:t>2#109</w:t>
      </w:r>
      <w:r>
        <w:rPr>
          <w:lang w:val="en-GB" w:eastAsia="zh-CN"/>
        </w:rPr>
        <w:t xml:space="preserve">e meeting, </w:t>
      </w:r>
      <w:r w:rsidR="00D86AF2">
        <w:rPr>
          <w:lang w:val="en-GB" w:eastAsia="zh-CN"/>
        </w:rPr>
        <w:t>RAN2 sent an LS to RAN1 on the dormant BWP configuration and related operation</w:t>
      </w:r>
      <w:r w:rsidR="009E1D2D">
        <w:rPr>
          <w:lang w:val="en-GB" w:eastAsia="zh-CN"/>
        </w:rPr>
        <w:t xml:space="preserve"> </w:t>
      </w:r>
      <w:r w:rsidR="009E1D2D">
        <w:rPr>
          <w:lang w:val="en-GB" w:eastAsia="zh-CN"/>
        </w:rPr>
        <w:fldChar w:fldCharType="begin"/>
      </w:r>
      <w:r w:rsidR="009E1D2D">
        <w:rPr>
          <w:lang w:val="en-GB" w:eastAsia="zh-CN"/>
        </w:rPr>
        <w:instrText xml:space="preserve"> REF _Ref35957643 \r \h </w:instrText>
      </w:r>
      <w:r w:rsidR="009E1D2D">
        <w:rPr>
          <w:lang w:val="en-GB" w:eastAsia="zh-CN"/>
        </w:rPr>
      </w:r>
      <w:r w:rsidR="009E1D2D">
        <w:rPr>
          <w:lang w:val="en-GB" w:eastAsia="zh-CN"/>
        </w:rPr>
        <w:fldChar w:fldCharType="separate"/>
      </w:r>
      <w:r w:rsidR="009E1D2D">
        <w:rPr>
          <w:lang w:val="en-GB" w:eastAsia="zh-CN"/>
        </w:rPr>
        <w:t>[1]</w:t>
      </w:r>
      <w:r w:rsidR="009E1D2D">
        <w:rPr>
          <w:lang w:val="en-GB" w:eastAsia="zh-CN"/>
        </w:rPr>
        <w:fldChar w:fldCharType="end"/>
      </w:r>
      <w:r w:rsidR="00D86AF2">
        <w:rPr>
          <w:lang w:val="en-GB" w:eastAsia="zh-CN"/>
        </w:rPr>
        <w:t>. In this contribution, we provide our analysis on the open issues listed in the RAN2 LS</w:t>
      </w:r>
      <w:r w:rsidR="00C34508">
        <w:rPr>
          <w:lang w:val="en-GB" w:eastAsia="zh-CN"/>
        </w:rPr>
        <w:t xml:space="preserve"> in Section 2 and provide the draft LS reply in R1-200xxxx</w:t>
      </w:r>
      <w:r w:rsidR="00D86AF2">
        <w:rPr>
          <w:lang w:val="en-GB" w:eastAsia="zh-CN"/>
        </w:rPr>
        <w:t>.</w:t>
      </w:r>
    </w:p>
    <w:p w14:paraId="70DFC25E" w14:textId="1875B50B" w:rsidR="002F3AEE" w:rsidRDefault="00D86AF2">
      <w:pPr>
        <w:pStyle w:val="Heading1"/>
        <w:rPr>
          <w:lang w:eastAsia="zh-CN"/>
        </w:rPr>
      </w:pPr>
      <w:r>
        <w:rPr>
          <w:lang w:eastAsia="zh-CN"/>
        </w:rPr>
        <w:t>Discussion</w:t>
      </w:r>
    </w:p>
    <w:p w14:paraId="2D990994" w14:textId="096EDACA" w:rsidR="00630F7F" w:rsidRPr="00630F7F" w:rsidRDefault="00630F7F" w:rsidP="00630F7F">
      <w:pPr>
        <w:rPr>
          <w:b/>
          <w:i/>
          <w:u w:val="single"/>
          <w:lang w:val="en-GB" w:eastAsia="zh-CN"/>
        </w:rPr>
      </w:pPr>
      <w:r w:rsidRPr="00630F7F">
        <w:rPr>
          <w:b/>
          <w:i/>
          <w:u w:val="single"/>
          <w:lang w:val="en-GB" w:eastAsia="zh-CN"/>
        </w:rPr>
        <w:t>Q1</w:t>
      </w:r>
    </w:p>
    <w:tbl>
      <w:tblPr>
        <w:tblStyle w:val="TableGrid"/>
        <w:tblW w:w="0" w:type="auto"/>
        <w:tblLook w:val="04A0" w:firstRow="1" w:lastRow="0" w:firstColumn="1" w:lastColumn="0" w:noHBand="0" w:noVBand="1"/>
      </w:tblPr>
      <w:tblGrid>
        <w:gridCol w:w="1017"/>
        <w:gridCol w:w="8611"/>
      </w:tblGrid>
      <w:tr w:rsidR="009E1D2D" w:rsidRPr="00C02B39" w14:paraId="22ECEAB2" w14:textId="77777777" w:rsidTr="009E1D2D">
        <w:tc>
          <w:tcPr>
            <w:tcW w:w="1017" w:type="dxa"/>
          </w:tcPr>
          <w:p w14:paraId="548FBE01" w14:textId="4CDDC0F5" w:rsidR="009E1D2D" w:rsidRPr="00C02B39" w:rsidRDefault="009E1D2D" w:rsidP="00C02B39">
            <w:pPr>
              <w:spacing w:before="0" w:after="120" w:line="240" w:lineRule="auto"/>
              <w:rPr>
                <w:rFonts w:ascii="Arial" w:hAnsi="Arial" w:cs="Arial"/>
                <w:lang w:eastAsia="zh-CN"/>
              </w:rPr>
            </w:pPr>
            <w:r w:rsidRPr="00C02B39">
              <w:rPr>
                <w:rFonts w:ascii="Arial" w:hAnsi="Arial" w:cs="Arial" w:hint="eastAsia"/>
                <w:lang w:eastAsia="zh-CN"/>
              </w:rPr>
              <w:t>R</w:t>
            </w:r>
            <w:r w:rsidRPr="00C02B39">
              <w:rPr>
                <w:rFonts w:ascii="Arial" w:hAnsi="Arial" w:cs="Arial"/>
                <w:lang w:eastAsia="zh-CN"/>
              </w:rPr>
              <w:t>AN2 Question</w:t>
            </w:r>
          </w:p>
        </w:tc>
        <w:tc>
          <w:tcPr>
            <w:tcW w:w="8611" w:type="dxa"/>
          </w:tcPr>
          <w:p w14:paraId="2A8DA87D" w14:textId="77777777" w:rsidR="009E1D2D" w:rsidRPr="00C02B39" w:rsidRDefault="009E1D2D" w:rsidP="00C02B39">
            <w:pPr>
              <w:spacing w:before="0" w:after="120" w:line="240" w:lineRule="auto"/>
              <w:rPr>
                <w:rFonts w:ascii="Arial" w:hAnsi="Arial" w:cs="Arial"/>
                <w:lang w:eastAsia="zh-CN"/>
              </w:rPr>
            </w:pPr>
            <w:r w:rsidRPr="00C02B39">
              <w:rPr>
                <w:rFonts w:ascii="Arial" w:hAnsi="Arial" w:cs="Arial"/>
                <w:lang w:eastAsia="zh-CN"/>
              </w:rPr>
              <w:t xml:space="preserve">The common understanding is that </w:t>
            </w:r>
            <w:r w:rsidRPr="00C02B39">
              <w:rPr>
                <w:rFonts w:ascii="Arial" w:hAnsi="Arial" w:cs="Arial" w:hint="eastAsia"/>
                <w:lang w:eastAsia="zh-CN"/>
              </w:rPr>
              <w:t>there is no requirement to receive the PDSCH</w:t>
            </w:r>
            <w:r w:rsidRPr="00C02B39">
              <w:rPr>
                <w:rFonts w:ascii="Arial" w:hAnsi="Arial" w:cs="Arial"/>
                <w:lang w:eastAsia="zh-CN"/>
              </w:rPr>
              <w:t xml:space="preserve"> in dormant BWP</w:t>
            </w:r>
            <w:r w:rsidRPr="00C02B39">
              <w:rPr>
                <w:rFonts w:ascii="Arial" w:hAnsi="Arial" w:cs="Arial" w:hint="eastAsia"/>
                <w:lang w:eastAsia="zh-CN"/>
              </w:rPr>
              <w:t>.</w:t>
            </w:r>
            <w:r w:rsidRPr="00C02B39">
              <w:rPr>
                <w:rFonts w:ascii="Arial" w:hAnsi="Arial" w:cs="Arial"/>
                <w:lang w:eastAsia="zh-CN"/>
              </w:rPr>
              <w:t xml:space="preserve"> It seems that </w:t>
            </w:r>
            <w:r w:rsidRPr="00C02B39">
              <w:rPr>
                <w:rFonts w:ascii="Arial" w:hAnsi="Arial" w:cs="Arial" w:hint="eastAsia"/>
                <w:lang w:eastAsia="zh-CN"/>
              </w:rPr>
              <w:t xml:space="preserve">both </w:t>
            </w:r>
            <w:proofErr w:type="spellStart"/>
            <w:r w:rsidRPr="00C02B39">
              <w:rPr>
                <w:rFonts w:ascii="Arial" w:hAnsi="Arial" w:cs="Arial"/>
                <w:i/>
                <w:iCs/>
                <w:lang w:eastAsia="zh-CN"/>
              </w:rPr>
              <w:t>pdsch-ConfigCommon</w:t>
            </w:r>
            <w:proofErr w:type="spellEnd"/>
            <w:r w:rsidRPr="00C02B39">
              <w:rPr>
                <w:rFonts w:ascii="Arial" w:hAnsi="Arial" w:cs="Arial" w:hint="eastAsia"/>
                <w:lang w:eastAsia="zh-CN"/>
              </w:rPr>
              <w:t xml:space="preserve"> IE and</w:t>
            </w:r>
            <w:r w:rsidRPr="00C02B39">
              <w:rPr>
                <w:rFonts w:ascii="Arial" w:hAnsi="Arial" w:cs="Arial" w:hint="eastAsia"/>
                <w:i/>
                <w:iCs/>
                <w:lang w:eastAsia="zh-CN"/>
              </w:rPr>
              <w:t xml:space="preserve"> </w:t>
            </w:r>
            <w:proofErr w:type="spellStart"/>
            <w:r w:rsidRPr="00C02B39">
              <w:rPr>
                <w:rFonts w:ascii="Arial" w:hAnsi="Arial" w:cs="Arial"/>
                <w:i/>
                <w:iCs/>
                <w:lang w:eastAsia="zh-CN"/>
              </w:rPr>
              <w:t>pdsch-Config</w:t>
            </w:r>
            <w:proofErr w:type="spellEnd"/>
            <w:r w:rsidRPr="00C02B39">
              <w:rPr>
                <w:rFonts w:ascii="Arial" w:hAnsi="Arial" w:cs="Arial" w:hint="eastAsia"/>
                <w:lang w:eastAsia="zh-CN"/>
              </w:rPr>
              <w:t xml:space="preserve"> IE </w:t>
            </w:r>
            <w:r w:rsidRPr="00C02B39">
              <w:rPr>
                <w:rFonts w:ascii="Arial" w:hAnsi="Arial" w:cs="Arial"/>
                <w:lang w:eastAsia="zh-CN"/>
              </w:rPr>
              <w:t>cannot</w:t>
            </w:r>
            <w:r w:rsidRPr="00C02B39">
              <w:rPr>
                <w:rFonts w:ascii="Arial" w:hAnsi="Arial" w:cs="Arial" w:hint="eastAsia"/>
                <w:lang w:eastAsia="zh-CN"/>
              </w:rPr>
              <w:t xml:space="preserve"> </w:t>
            </w:r>
            <w:r w:rsidRPr="00C02B39">
              <w:rPr>
                <w:rFonts w:ascii="Arial" w:hAnsi="Arial" w:cs="Arial"/>
                <w:lang w:eastAsia="zh-CN"/>
              </w:rPr>
              <w:t xml:space="preserve">be </w:t>
            </w:r>
            <w:r w:rsidRPr="00C02B39">
              <w:rPr>
                <w:rFonts w:ascii="Arial" w:hAnsi="Arial" w:cs="Arial" w:hint="eastAsia"/>
                <w:lang w:eastAsia="zh-CN"/>
              </w:rPr>
              <w:t>configure</w:t>
            </w:r>
            <w:r w:rsidRPr="00C02B39">
              <w:rPr>
                <w:rFonts w:ascii="Arial" w:hAnsi="Arial" w:cs="Arial"/>
                <w:lang w:eastAsia="zh-CN"/>
              </w:rPr>
              <w:t>d</w:t>
            </w:r>
            <w:r w:rsidRPr="00C02B39">
              <w:rPr>
                <w:rFonts w:ascii="Arial" w:hAnsi="Arial" w:cs="Arial" w:hint="eastAsia"/>
                <w:lang w:eastAsia="zh-CN"/>
              </w:rPr>
              <w:t xml:space="preserve"> for the dormant BWP.</w:t>
            </w:r>
            <w:r w:rsidRPr="00C02B39">
              <w:rPr>
                <w:rFonts w:ascii="Arial" w:hAnsi="Arial" w:cs="Arial"/>
                <w:lang w:eastAsia="zh-CN"/>
              </w:rPr>
              <w:t xml:space="preserve"> H</w:t>
            </w:r>
            <w:r w:rsidRPr="00C02B39">
              <w:rPr>
                <w:rFonts w:ascii="Arial" w:hAnsi="Arial" w:cs="Arial" w:hint="eastAsia"/>
                <w:lang w:eastAsia="zh-CN"/>
              </w:rPr>
              <w:t xml:space="preserve">owever, </w:t>
            </w:r>
            <w:proofErr w:type="spellStart"/>
            <w:r w:rsidRPr="00C02B39">
              <w:rPr>
                <w:rFonts w:ascii="Arial" w:hAnsi="Arial" w:cs="Arial"/>
                <w:i/>
                <w:iCs/>
                <w:lang w:eastAsia="zh-CN"/>
              </w:rPr>
              <w:t>tci-StatesToAddModList</w:t>
            </w:r>
            <w:r w:rsidRPr="00C02B39">
              <w:rPr>
                <w:rFonts w:ascii="Arial" w:hAnsi="Arial" w:cs="Arial" w:hint="eastAsia"/>
                <w:i/>
                <w:iCs/>
                <w:lang w:eastAsia="zh-CN"/>
              </w:rPr>
              <w:t>at</w:t>
            </w:r>
            <w:proofErr w:type="spellEnd"/>
            <w:r w:rsidRPr="00C02B39">
              <w:rPr>
                <w:rFonts w:ascii="Arial" w:hAnsi="Arial" w:cs="Arial" w:hint="eastAsia"/>
                <w:i/>
                <w:iCs/>
                <w:lang w:eastAsia="zh-CN"/>
              </w:rPr>
              <w:t xml:space="preserve"> </w:t>
            </w:r>
            <w:r w:rsidRPr="00C02B39">
              <w:rPr>
                <w:rFonts w:ascii="Arial" w:hAnsi="Arial" w:cs="Arial" w:hint="eastAsia"/>
                <w:lang w:eastAsia="zh-CN"/>
              </w:rPr>
              <w:t xml:space="preserve">in </w:t>
            </w:r>
            <w:r w:rsidRPr="00C02B39">
              <w:rPr>
                <w:rFonts w:ascii="Arial" w:hAnsi="Arial" w:cs="Arial"/>
                <w:lang w:eastAsia="zh-CN"/>
              </w:rPr>
              <w:t>PDSCH-</w:t>
            </w:r>
            <w:proofErr w:type="spellStart"/>
            <w:r w:rsidRPr="00C02B39">
              <w:rPr>
                <w:rFonts w:ascii="Arial" w:hAnsi="Arial" w:cs="Arial"/>
                <w:lang w:eastAsia="zh-CN"/>
              </w:rPr>
              <w:t>Config</w:t>
            </w:r>
            <w:proofErr w:type="spellEnd"/>
            <w:r w:rsidRPr="00C02B39">
              <w:rPr>
                <w:rFonts w:ascii="Arial" w:hAnsi="Arial" w:cs="Arial" w:hint="eastAsia"/>
                <w:lang w:eastAsia="zh-CN"/>
              </w:rPr>
              <w:t xml:space="preserve"> </w:t>
            </w:r>
            <w:r w:rsidRPr="00C02B39">
              <w:rPr>
                <w:rFonts w:ascii="Arial" w:hAnsi="Arial" w:cs="Arial"/>
                <w:lang w:eastAsia="zh-CN"/>
              </w:rPr>
              <w:t>configures</w:t>
            </w:r>
            <w:r w:rsidRPr="00C02B39">
              <w:rPr>
                <w:rFonts w:ascii="Arial" w:hAnsi="Arial" w:cs="Arial" w:hint="eastAsia"/>
                <w:lang w:eastAsia="zh-CN"/>
              </w:rPr>
              <w:t xml:space="preserve"> at most 128 TCI states which </w:t>
            </w:r>
            <w:r w:rsidRPr="00C02B39">
              <w:rPr>
                <w:rFonts w:ascii="Arial" w:hAnsi="Arial" w:cs="Arial"/>
                <w:lang w:eastAsia="zh-CN"/>
              </w:rPr>
              <w:t>are</w:t>
            </w:r>
            <w:r w:rsidRPr="00C02B39">
              <w:rPr>
                <w:rFonts w:ascii="Arial" w:hAnsi="Arial" w:cs="Arial" w:hint="eastAsia"/>
                <w:lang w:eastAsia="zh-CN"/>
              </w:rPr>
              <w:t xml:space="preserve"> used to configure the TCI state for PDSCH, PDCCH and CSI-RS. </w:t>
            </w:r>
            <w:r w:rsidRPr="00C02B39">
              <w:rPr>
                <w:rFonts w:ascii="Arial" w:hAnsi="Arial" w:cs="Arial"/>
                <w:lang w:eastAsia="zh-CN"/>
              </w:rPr>
              <w:t>T</w:t>
            </w:r>
            <w:r w:rsidRPr="00C02B39">
              <w:rPr>
                <w:rFonts w:ascii="Arial" w:hAnsi="Arial" w:cs="Arial" w:hint="eastAsia"/>
                <w:lang w:eastAsia="zh-CN"/>
              </w:rPr>
              <w:t xml:space="preserve">he common understanding is that the CSI-RS will be transmitted in DL dormant BWP, so it seems that at least </w:t>
            </w:r>
            <w:proofErr w:type="spellStart"/>
            <w:r w:rsidRPr="00C02B39">
              <w:rPr>
                <w:rFonts w:ascii="Arial" w:hAnsi="Arial" w:cs="Arial"/>
                <w:i/>
                <w:iCs/>
                <w:lang w:eastAsia="zh-CN"/>
              </w:rPr>
              <w:t>tci-StatesToAddModList</w:t>
            </w:r>
            <w:r w:rsidRPr="00C02B39">
              <w:rPr>
                <w:rFonts w:ascii="Arial" w:hAnsi="Arial" w:cs="Arial" w:hint="eastAsia"/>
                <w:i/>
                <w:iCs/>
                <w:lang w:eastAsia="zh-CN"/>
              </w:rPr>
              <w:t>at</w:t>
            </w:r>
            <w:proofErr w:type="spellEnd"/>
            <w:r w:rsidRPr="00C02B39">
              <w:rPr>
                <w:rFonts w:ascii="Arial" w:hAnsi="Arial" w:cs="Arial" w:hint="eastAsia"/>
                <w:i/>
                <w:iCs/>
                <w:lang w:eastAsia="zh-CN"/>
              </w:rPr>
              <w:t xml:space="preserve"> </w:t>
            </w:r>
            <w:r w:rsidRPr="00C02B39">
              <w:rPr>
                <w:rFonts w:ascii="Arial" w:hAnsi="Arial" w:cs="Arial" w:hint="eastAsia"/>
                <w:lang w:eastAsia="zh-CN"/>
              </w:rPr>
              <w:t xml:space="preserve">in </w:t>
            </w:r>
            <w:r w:rsidRPr="00C02B39">
              <w:rPr>
                <w:rFonts w:ascii="Arial" w:hAnsi="Arial" w:cs="Arial"/>
                <w:lang w:eastAsia="zh-CN"/>
              </w:rPr>
              <w:t>PDSCH-</w:t>
            </w:r>
            <w:proofErr w:type="spellStart"/>
            <w:r w:rsidRPr="00C02B39">
              <w:rPr>
                <w:rFonts w:ascii="Arial" w:hAnsi="Arial" w:cs="Arial"/>
                <w:lang w:eastAsia="zh-CN"/>
              </w:rPr>
              <w:t>Config</w:t>
            </w:r>
            <w:proofErr w:type="spellEnd"/>
            <w:r w:rsidRPr="00C02B39">
              <w:rPr>
                <w:rFonts w:ascii="Arial" w:hAnsi="Arial" w:cs="Arial" w:hint="eastAsia"/>
                <w:lang w:eastAsia="zh-CN"/>
              </w:rPr>
              <w:t xml:space="preserve"> </w:t>
            </w:r>
            <w:r w:rsidRPr="00C02B39">
              <w:rPr>
                <w:rFonts w:ascii="Arial" w:hAnsi="Arial" w:cs="Arial"/>
                <w:lang w:eastAsia="zh-CN"/>
              </w:rPr>
              <w:t>can be</w:t>
            </w:r>
            <w:r w:rsidRPr="00C02B39">
              <w:rPr>
                <w:rFonts w:ascii="Arial" w:hAnsi="Arial" w:cs="Arial" w:hint="eastAsia"/>
                <w:lang w:eastAsia="zh-CN"/>
              </w:rPr>
              <w:t xml:space="preserve"> configured.</w:t>
            </w:r>
          </w:p>
          <w:p w14:paraId="29790621" w14:textId="7BAC54E5" w:rsidR="009E1D2D" w:rsidRPr="00C02B39" w:rsidRDefault="009E1D2D" w:rsidP="00C02B39">
            <w:pPr>
              <w:spacing w:before="0" w:after="120" w:line="240" w:lineRule="auto"/>
              <w:rPr>
                <w:rFonts w:ascii="Arial" w:hAnsi="Arial" w:cs="Arial"/>
                <w:b/>
                <w:bCs/>
                <w:lang w:eastAsia="zh-CN"/>
              </w:rPr>
            </w:pPr>
            <w:r w:rsidRPr="00C02B39">
              <w:rPr>
                <w:rFonts w:ascii="Arial" w:hAnsi="Arial" w:cs="Arial" w:hint="eastAsia"/>
                <w:b/>
                <w:bCs/>
                <w:lang w:eastAsia="zh-CN"/>
              </w:rPr>
              <w:t xml:space="preserve">Q </w:t>
            </w:r>
            <w:r w:rsidRPr="00C02B39">
              <w:rPr>
                <w:rFonts w:ascii="Arial" w:hAnsi="Arial" w:cs="Arial"/>
                <w:b/>
                <w:bCs/>
                <w:lang w:eastAsia="zh-CN"/>
              </w:rPr>
              <w:t xml:space="preserve">1: Are there any issues due to RAN2 agreements on TCI state configuration, i.e. </w:t>
            </w:r>
            <w:proofErr w:type="spellStart"/>
            <w:r w:rsidRPr="00C02B39">
              <w:rPr>
                <w:rFonts w:ascii="Arial" w:hAnsi="Arial" w:cs="Arial"/>
                <w:b/>
                <w:bCs/>
                <w:i/>
                <w:iCs/>
                <w:lang w:eastAsia="zh-CN"/>
              </w:rPr>
              <w:t>tci-StatesToAddModList</w:t>
            </w:r>
            <w:r w:rsidRPr="00C02B39">
              <w:rPr>
                <w:rFonts w:ascii="Arial" w:hAnsi="Arial" w:cs="Arial" w:hint="eastAsia"/>
                <w:b/>
                <w:bCs/>
                <w:i/>
                <w:iCs/>
                <w:lang w:eastAsia="zh-CN"/>
              </w:rPr>
              <w:t>at</w:t>
            </w:r>
            <w:proofErr w:type="spellEnd"/>
            <w:r w:rsidRPr="00C02B39">
              <w:rPr>
                <w:rFonts w:ascii="Arial" w:hAnsi="Arial" w:cs="Arial" w:hint="eastAsia"/>
                <w:b/>
                <w:bCs/>
                <w:lang w:eastAsia="zh-CN"/>
              </w:rPr>
              <w:t xml:space="preserve"> in </w:t>
            </w:r>
            <w:r w:rsidRPr="00C02B39">
              <w:rPr>
                <w:rFonts w:ascii="Arial" w:hAnsi="Arial" w:cs="Arial"/>
                <w:b/>
                <w:bCs/>
                <w:lang w:eastAsia="zh-CN"/>
              </w:rPr>
              <w:t>PDSCH-</w:t>
            </w:r>
            <w:proofErr w:type="spellStart"/>
            <w:r w:rsidRPr="00C02B39">
              <w:rPr>
                <w:rFonts w:ascii="Arial" w:hAnsi="Arial" w:cs="Arial"/>
                <w:b/>
                <w:bCs/>
                <w:lang w:eastAsia="zh-CN"/>
              </w:rPr>
              <w:t>Config</w:t>
            </w:r>
            <w:proofErr w:type="spellEnd"/>
            <w:r w:rsidRPr="00C02B39">
              <w:rPr>
                <w:rFonts w:ascii="Arial" w:hAnsi="Arial" w:cs="Arial" w:hint="eastAsia"/>
                <w:b/>
                <w:bCs/>
                <w:lang w:eastAsia="zh-CN"/>
              </w:rPr>
              <w:t xml:space="preserve"> </w:t>
            </w:r>
            <w:r w:rsidRPr="00C02B39">
              <w:rPr>
                <w:rFonts w:ascii="Arial" w:hAnsi="Arial" w:cs="Arial"/>
                <w:b/>
                <w:bCs/>
                <w:lang w:eastAsia="zh-CN"/>
              </w:rPr>
              <w:t xml:space="preserve">is </w:t>
            </w:r>
            <w:r w:rsidRPr="00C02B39">
              <w:rPr>
                <w:rFonts w:ascii="Arial" w:hAnsi="Arial" w:cs="Arial" w:hint="eastAsia"/>
                <w:b/>
                <w:bCs/>
                <w:lang w:eastAsia="zh-CN"/>
              </w:rPr>
              <w:t>configured</w:t>
            </w:r>
            <w:r w:rsidRPr="00C02B39">
              <w:rPr>
                <w:rFonts w:ascii="Arial" w:hAnsi="Arial" w:cs="Arial"/>
                <w:b/>
                <w:bCs/>
                <w:lang w:eastAsia="zh-CN"/>
              </w:rPr>
              <w:t xml:space="preserve"> for dormant BWP?</w:t>
            </w:r>
          </w:p>
        </w:tc>
      </w:tr>
      <w:tr w:rsidR="009E1D2D" w:rsidRPr="00C02B39" w14:paraId="678073DB" w14:textId="77777777" w:rsidTr="009E1D2D">
        <w:tc>
          <w:tcPr>
            <w:tcW w:w="1017" w:type="dxa"/>
          </w:tcPr>
          <w:p w14:paraId="75F465CF" w14:textId="54EBD425" w:rsidR="009E1D2D" w:rsidRPr="00C02B39" w:rsidRDefault="00A47187" w:rsidP="00C02B39">
            <w:pPr>
              <w:spacing w:before="0" w:after="120" w:line="240" w:lineRule="auto"/>
              <w:rPr>
                <w:rFonts w:ascii="Arial" w:hAnsi="Arial" w:cs="Arial"/>
                <w:lang w:eastAsia="zh-CN"/>
              </w:rPr>
            </w:pPr>
            <w:r w:rsidRPr="00C02B39">
              <w:rPr>
                <w:rFonts w:ascii="Arial" w:hAnsi="Arial" w:cs="Arial"/>
                <w:lang w:eastAsia="zh-CN"/>
              </w:rPr>
              <w:t>Analysis</w:t>
            </w:r>
          </w:p>
        </w:tc>
        <w:tc>
          <w:tcPr>
            <w:tcW w:w="8611" w:type="dxa"/>
          </w:tcPr>
          <w:p w14:paraId="3BF2AA6A" w14:textId="16D27890" w:rsidR="009E1D2D" w:rsidRPr="00C02B39" w:rsidRDefault="00E44B19" w:rsidP="00C02B39">
            <w:pPr>
              <w:spacing w:before="0" w:after="120" w:line="240" w:lineRule="auto"/>
              <w:rPr>
                <w:rFonts w:ascii="Arial" w:hAnsi="Arial" w:cs="Arial"/>
                <w:lang w:eastAsia="zh-CN"/>
              </w:rPr>
            </w:pPr>
            <w:r w:rsidRPr="00C02B39">
              <w:rPr>
                <w:rFonts w:ascii="Arial" w:hAnsi="Arial" w:cs="Arial"/>
                <w:lang w:eastAsia="zh-CN"/>
              </w:rPr>
              <w:t xml:space="preserve">Based on RAN2’s agreements, periodic CSI-RS can be transmitted in DL dormant BWP. In order to configure the TCI states pool for CSI-RS, </w:t>
            </w:r>
            <w:proofErr w:type="spellStart"/>
            <w:r w:rsidRPr="00C02B39">
              <w:rPr>
                <w:rFonts w:ascii="Arial" w:hAnsi="Arial" w:cs="Arial"/>
                <w:i/>
                <w:iCs/>
                <w:lang w:eastAsia="zh-CN"/>
              </w:rPr>
              <w:t>tci-StatesToAddModList</w:t>
            </w:r>
            <w:r w:rsidRPr="00C02B39">
              <w:rPr>
                <w:rFonts w:ascii="Arial" w:hAnsi="Arial" w:cs="Arial" w:hint="eastAsia"/>
                <w:i/>
                <w:iCs/>
                <w:lang w:eastAsia="zh-CN"/>
              </w:rPr>
              <w:t>at</w:t>
            </w:r>
            <w:proofErr w:type="spellEnd"/>
            <w:r w:rsidRPr="00C02B39">
              <w:rPr>
                <w:rFonts w:ascii="Arial" w:hAnsi="Arial" w:cs="Arial" w:hint="eastAsia"/>
                <w:i/>
                <w:iCs/>
                <w:lang w:eastAsia="zh-CN"/>
              </w:rPr>
              <w:t xml:space="preserve"> </w:t>
            </w:r>
            <w:r w:rsidRPr="00C02B39">
              <w:rPr>
                <w:rFonts w:ascii="Arial" w:hAnsi="Arial" w:cs="Arial" w:hint="eastAsia"/>
                <w:lang w:eastAsia="zh-CN"/>
              </w:rPr>
              <w:t xml:space="preserve">in </w:t>
            </w:r>
            <w:r w:rsidRPr="00C02B39">
              <w:rPr>
                <w:rFonts w:ascii="Arial" w:hAnsi="Arial" w:cs="Arial"/>
                <w:lang w:eastAsia="zh-CN"/>
              </w:rPr>
              <w:t>PDSCH-</w:t>
            </w:r>
            <w:proofErr w:type="spellStart"/>
            <w:r w:rsidRPr="00C02B39">
              <w:rPr>
                <w:rFonts w:ascii="Arial" w:hAnsi="Arial" w:cs="Arial"/>
                <w:lang w:eastAsia="zh-CN"/>
              </w:rPr>
              <w:t>Config</w:t>
            </w:r>
            <w:proofErr w:type="spellEnd"/>
            <w:r w:rsidRPr="00C02B39">
              <w:rPr>
                <w:rFonts w:ascii="Arial" w:hAnsi="Arial" w:cs="Arial" w:hint="eastAsia"/>
                <w:lang w:eastAsia="zh-CN"/>
              </w:rPr>
              <w:t xml:space="preserve"> </w:t>
            </w:r>
            <w:r w:rsidRPr="00C02B39">
              <w:rPr>
                <w:rFonts w:ascii="Arial" w:hAnsi="Arial" w:cs="Arial"/>
                <w:lang w:eastAsia="zh-CN"/>
              </w:rPr>
              <w:t>can be</w:t>
            </w:r>
            <w:r w:rsidRPr="00C02B39">
              <w:rPr>
                <w:rFonts w:ascii="Arial" w:hAnsi="Arial" w:cs="Arial" w:hint="eastAsia"/>
                <w:lang w:eastAsia="zh-CN"/>
              </w:rPr>
              <w:t xml:space="preserve"> configured</w:t>
            </w:r>
            <w:r w:rsidRPr="00C02B39">
              <w:rPr>
                <w:rFonts w:ascii="Arial" w:hAnsi="Arial" w:cs="Arial"/>
                <w:lang w:eastAsia="zh-CN"/>
              </w:rPr>
              <w:t xml:space="preserve">. RAN1 sees no issue to configure </w:t>
            </w:r>
            <w:proofErr w:type="spellStart"/>
            <w:r w:rsidRPr="00C02B39">
              <w:rPr>
                <w:rFonts w:ascii="Arial" w:hAnsi="Arial" w:cs="Arial"/>
                <w:i/>
                <w:iCs/>
                <w:lang w:eastAsia="zh-CN"/>
              </w:rPr>
              <w:t>tci-StatesToAddModList</w:t>
            </w:r>
            <w:r w:rsidRPr="00C02B39">
              <w:rPr>
                <w:rFonts w:ascii="Arial" w:hAnsi="Arial" w:cs="Arial" w:hint="eastAsia"/>
                <w:i/>
                <w:iCs/>
                <w:lang w:eastAsia="zh-CN"/>
              </w:rPr>
              <w:t>at</w:t>
            </w:r>
            <w:proofErr w:type="spellEnd"/>
            <w:r w:rsidRPr="00C02B39">
              <w:rPr>
                <w:rFonts w:ascii="Arial" w:hAnsi="Arial" w:cs="Arial" w:hint="eastAsia"/>
                <w:i/>
                <w:iCs/>
                <w:lang w:eastAsia="zh-CN"/>
              </w:rPr>
              <w:t xml:space="preserve"> </w:t>
            </w:r>
            <w:r w:rsidRPr="00C02B39">
              <w:rPr>
                <w:rFonts w:ascii="Arial" w:hAnsi="Arial" w:cs="Arial" w:hint="eastAsia"/>
                <w:lang w:eastAsia="zh-CN"/>
              </w:rPr>
              <w:t xml:space="preserve">in </w:t>
            </w:r>
            <w:r w:rsidRPr="00C02B39">
              <w:rPr>
                <w:rFonts w:ascii="Arial" w:hAnsi="Arial" w:cs="Arial"/>
                <w:lang w:eastAsia="zh-CN"/>
              </w:rPr>
              <w:t>PDSCH-</w:t>
            </w:r>
            <w:proofErr w:type="spellStart"/>
            <w:r w:rsidRPr="00C02B39">
              <w:rPr>
                <w:rFonts w:ascii="Arial" w:hAnsi="Arial" w:cs="Arial"/>
                <w:lang w:eastAsia="zh-CN"/>
              </w:rPr>
              <w:t>Config</w:t>
            </w:r>
            <w:proofErr w:type="spellEnd"/>
            <w:r w:rsidRPr="00C02B39">
              <w:rPr>
                <w:rFonts w:ascii="Arial" w:hAnsi="Arial" w:cs="Arial"/>
                <w:lang w:eastAsia="zh-CN"/>
              </w:rPr>
              <w:t xml:space="preserve"> for the DL dormant BWP.</w:t>
            </w:r>
          </w:p>
        </w:tc>
      </w:tr>
    </w:tbl>
    <w:p w14:paraId="70EE2D2B" w14:textId="77777777" w:rsidR="009E1D2D" w:rsidRPr="00C02B39" w:rsidRDefault="009E1D2D" w:rsidP="009E1D2D">
      <w:pPr>
        <w:rPr>
          <w:rFonts w:ascii="Arial" w:hAnsi="Arial" w:cs="Arial"/>
          <w:lang w:eastAsia="zh-CN"/>
        </w:rPr>
      </w:pPr>
    </w:p>
    <w:p w14:paraId="2C9EAFD2" w14:textId="2436F5D9" w:rsidR="009E1D2D" w:rsidRPr="00630F7F" w:rsidRDefault="00630F7F" w:rsidP="009E1D2D">
      <w:pPr>
        <w:rPr>
          <w:b/>
          <w:i/>
          <w:u w:val="single"/>
          <w:lang w:val="en-GB" w:eastAsia="zh-CN"/>
        </w:rPr>
      </w:pPr>
      <w:r w:rsidRPr="00630F7F">
        <w:rPr>
          <w:b/>
          <w:i/>
          <w:u w:val="single"/>
          <w:lang w:val="en-GB" w:eastAsia="zh-CN"/>
        </w:rPr>
        <w:t>Q</w:t>
      </w:r>
      <w:r>
        <w:rPr>
          <w:b/>
          <w:i/>
          <w:u w:val="single"/>
          <w:lang w:val="en-GB" w:eastAsia="zh-CN"/>
        </w:rPr>
        <w:t>2</w:t>
      </w:r>
    </w:p>
    <w:tbl>
      <w:tblPr>
        <w:tblStyle w:val="TableGrid"/>
        <w:tblW w:w="0" w:type="auto"/>
        <w:tblLook w:val="04A0" w:firstRow="1" w:lastRow="0" w:firstColumn="1" w:lastColumn="0" w:noHBand="0" w:noVBand="1"/>
      </w:tblPr>
      <w:tblGrid>
        <w:gridCol w:w="1017"/>
        <w:gridCol w:w="8611"/>
      </w:tblGrid>
      <w:tr w:rsidR="009E1D2D" w:rsidRPr="00C02B39" w14:paraId="27DB1CBD" w14:textId="77777777" w:rsidTr="00527A11">
        <w:tc>
          <w:tcPr>
            <w:tcW w:w="1017" w:type="dxa"/>
          </w:tcPr>
          <w:p w14:paraId="1C1D8B36" w14:textId="77777777" w:rsidR="009E1D2D" w:rsidRPr="00C02B39" w:rsidRDefault="009E1D2D" w:rsidP="00C02B39">
            <w:pPr>
              <w:spacing w:before="0" w:after="120" w:line="240" w:lineRule="auto"/>
              <w:rPr>
                <w:rFonts w:ascii="Arial" w:hAnsi="Arial" w:cs="Arial"/>
                <w:lang w:eastAsia="zh-CN"/>
              </w:rPr>
            </w:pPr>
            <w:r w:rsidRPr="00C02B39">
              <w:rPr>
                <w:rFonts w:ascii="Arial" w:hAnsi="Arial" w:cs="Arial" w:hint="eastAsia"/>
                <w:lang w:eastAsia="zh-CN"/>
              </w:rPr>
              <w:t>R</w:t>
            </w:r>
            <w:r w:rsidRPr="00C02B39">
              <w:rPr>
                <w:rFonts w:ascii="Arial" w:hAnsi="Arial" w:cs="Arial"/>
                <w:lang w:eastAsia="zh-CN"/>
              </w:rPr>
              <w:t>AN2 Question</w:t>
            </w:r>
          </w:p>
        </w:tc>
        <w:tc>
          <w:tcPr>
            <w:tcW w:w="8611" w:type="dxa"/>
          </w:tcPr>
          <w:p w14:paraId="32209570" w14:textId="77777777" w:rsidR="009E1D2D" w:rsidRPr="00C02B39" w:rsidRDefault="009E1D2D" w:rsidP="00C02B39">
            <w:pPr>
              <w:spacing w:before="0" w:after="120" w:line="240" w:lineRule="auto"/>
              <w:rPr>
                <w:rFonts w:ascii="Arial" w:hAnsi="Arial" w:cs="Arial"/>
                <w:lang w:eastAsia="zh-CN"/>
              </w:rPr>
            </w:pPr>
            <w:r w:rsidRPr="00C02B39">
              <w:rPr>
                <w:rFonts w:ascii="Arial" w:hAnsi="Arial" w:cs="Arial"/>
                <w:lang w:eastAsia="zh-CN"/>
              </w:rPr>
              <w:t xml:space="preserve">RAN2 agreed the beam management for </w:t>
            </w:r>
            <w:proofErr w:type="spellStart"/>
            <w:r w:rsidRPr="00C02B39">
              <w:rPr>
                <w:rFonts w:ascii="Arial" w:hAnsi="Arial" w:cs="Arial" w:hint="eastAsia"/>
                <w:lang w:eastAsia="zh-CN"/>
              </w:rPr>
              <w:t>SCell</w:t>
            </w:r>
            <w:proofErr w:type="spellEnd"/>
            <w:r w:rsidRPr="00C02B39">
              <w:rPr>
                <w:rFonts w:ascii="Arial" w:hAnsi="Arial" w:cs="Arial"/>
                <w:lang w:eastAsia="zh-CN"/>
              </w:rPr>
              <w:t xml:space="preserve"> is supported if the dormant</w:t>
            </w:r>
            <w:r w:rsidRPr="00C02B39">
              <w:rPr>
                <w:rFonts w:ascii="Arial" w:hAnsi="Arial" w:cs="Arial" w:hint="eastAsia"/>
                <w:lang w:eastAsia="zh-CN"/>
              </w:rPr>
              <w:t xml:space="preserve"> BWP </w:t>
            </w:r>
            <w:r w:rsidRPr="00C02B39">
              <w:rPr>
                <w:rFonts w:ascii="Arial" w:hAnsi="Arial" w:cs="Arial"/>
                <w:lang w:eastAsia="zh-CN"/>
              </w:rPr>
              <w:t>is active BWP for the</w:t>
            </w:r>
            <w:r w:rsidRPr="00C02B39">
              <w:rPr>
                <w:rFonts w:ascii="Arial" w:hAnsi="Arial" w:cs="Arial" w:hint="eastAsia"/>
                <w:lang w:eastAsia="zh-CN"/>
              </w:rPr>
              <w:t xml:space="preserve"> </w:t>
            </w:r>
            <w:proofErr w:type="spellStart"/>
            <w:r w:rsidRPr="00C02B39">
              <w:rPr>
                <w:rFonts w:ascii="Arial" w:hAnsi="Arial" w:cs="Arial" w:hint="eastAsia"/>
                <w:lang w:eastAsia="zh-CN"/>
              </w:rPr>
              <w:t>SCell</w:t>
            </w:r>
            <w:proofErr w:type="spellEnd"/>
            <w:r w:rsidRPr="00C02B39">
              <w:rPr>
                <w:rFonts w:ascii="Arial" w:hAnsi="Arial" w:cs="Arial" w:hint="eastAsia"/>
                <w:lang w:eastAsia="zh-CN"/>
              </w:rPr>
              <w:t>.</w:t>
            </w:r>
          </w:p>
          <w:p w14:paraId="2711AB8D" w14:textId="77777777" w:rsidR="009E1D2D" w:rsidRPr="00C02B39" w:rsidRDefault="009E1D2D" w:rsidP="00C02B39">
            <w:pPr>
              <w:spacing w:before="0" w:after="120" w:line="240" w:lineRule="auto"/>
              <w:rPr>
                <w:rFonts w:ascii="Arial" w:hAnsi="Arial" w:cs="Arial"/>
                <w:lang w:eastAsia="zh-CN"/>
              </w:rPr>
            </w:pPr>
            <w:r w:rsidRPr="00C02B39">
              <w:rPr>
                <w:rFonts w:ascii="Arial" w:hAnsi="Arial" w:cs="Arial"/>
                <w:lang w:eastAsia="zh-CN"/>
              </w:rPr>
              <w:t>I</w:t>
            </w:r>
            <w:r w:rsidRPr="00C02B39">
              <w:rPr>
                <w:rFonts w:ascii="Arial" w:hAnsi="Arial" w:cs="Arial" w:hint="eastAsia"/>
                <w:lang w:eastAsia="zh-CN"/>
              </w:rPr>
              <w:t xml:space="preserve">n R16 </w:t>
            </w:r>
            <w:proofErr w:type="spellStart"/>
            <w:r w:rsidRPr="00C02B39">
              <w:rPr>
                <w:rFonts w:ascii="Arial" w:hAnsi="Arial" w:cs="Arial" w:hint="eastAsia"/>
                <w:lang w:eastAsia="zh-CN"/>
              </w:rPr>
              <w:t>eMIMO</w:t>
            </w:r>
            <w:proofErr w:type="spellEnd"/>
            <w:r w:rsidRPr="00C02B39">
              <w:rPr>
                <w:rFonts w:ascii="Arial" w:hAnsi="Arial" w:cs="Arial" w:hint="eastAsia"/>
                <w:lang w:eastAsia="zh-CN"/>
              </w:rPr>
              <w:t xml:space="preserve"> WI, the BFR is supported on </w:t>
            </w:r>
            <w:proofErr w:type="spellStart"/>
            <w:r w:rsidRPr="00C02B39">
              <w:rPr>
                <w:rFonts w:ascii="Arial" w:hAnsi="Arial" w:cs="Arial" w:hint="eastAsia"/>
                <w:lang w:eastAsia="zh-CN"/>
              </w:rPr>
              <w:t>SCell</w:t>
            </w:r>
            <w:proofErr w:type="spellEnd"/>
            <w:r w:rsidRPr="00C02B39">
              <w:rPr>
                <w:rFonts w:ascii="Arial" w:hAnsi="Arial" w:cs="Arial" w:hint="eastAsia"/>
                <w:lang w:eastAsia="zh-CN"/>
              </w:rPr>
              <w:t>.</w:t>
            </w:r>
            <w:r w:rsidRPr="00C02B39">
              <w:rPr>
                <w:rFonts w:ascii="Arial" w:hAnsi="Arial" w:cs="Arial"/>
                <w:lang w:eastAsia="zh-CN"/>
              </w:rPr>
              <w:t xml:space="preserve"> RAN2 agreed that the BFR is also supported for dormant </w:t>
            </w:r>
            <w:proofErr w:type="spellStart"/>
            <w:r w:rsidRPr="00C02B39">
              <w:rPr>
                <w:rFonts w:ascii="Arial" w:hAnsi="Arial" w:cs="Arial"/>
                <w:lang w:eastAsia="zh-CN"/>
              </w:rPr>
              <w:t>SCell</w:t>
            </w:r>
            <w:proofErr w:type="spellEnd"/>
            <w:r w:rsidRPr="00C02B39">
              <w:rPr>
                <w:rFonts w:ascii="Arial" w:hAnsi="Arial" w:cs="Arial"/>
                <w:lang w:eastAsia="zh-CN"/>
              </w:rPr>
              <w:t xml:space="preserve"> and BFR procedure follow the R16 </w:t>
            </w:r>
            <w:proofErr w:type="spellStart"/>
            <w:r w:rsidRPr="00C02B39">
              <w:rPr>
                <w:rFonts w:ascii="Arial" w:hAnsi="Arial" w:cs="Arial"/>
                <w:lang w:eastAsia="zh-CN"/>
              </w:rPr>
              <w:t>SCell</w:t>
            </w:r>
            <w:proofErr w:type="spellEnd"/>
            <w:r w:rsidRPr="00C02B39">
              <w:rPr>
                <w:rFonts w:ascii="Arial" w:hAnsi="Arial" w:cs="Arial"/>
                <w:lang w:eastAsia="zh-CN"/>
              </w:rPr>
              <w:t xml:space="preserve"> BFR procedure, then </w:t>
            </w:r>
            <w:proofErr w:type="spellStart"/>
            <w:r w:rsidRPr="00C02B39">
              <w:rPr>
                <w:rFonts w:ascii="Arial" w:hAnsi="Arial" w:cs="Arial"/>
                <w:i/>
                <w:iCs/>
                <w:lang w:eastAsia="zh-CN"/>
              </w:rPr>
              <w:t>radioLinkMonitoringConfig</w:t>
            </w:r>
            <w:proofErr w:type="spellEnd"/>
            <w:r w:rsidRPr="00C02B39">
              <w:rPr>
                <w:rFonts w:ascii="Arial" w:hAnsi="Arial" w:cs="Arial" w:hint="eastAsia"/>
                <w:lang w:eastAsia="zh-CN"/>
              </w:rPr>
              <w:t xml:space="preserve"> IE</w:t>
            </w:r>
            <w:r w:rsidRPr="00C02B39">
              <w:rPr>
                <w:rFonts w:ascii="Arial" w:hAnsi="Arial" w:cs="Arial"/>
                <w:lang w:eastAsia="zh-CN"/>
              </w:rPr>
              <w:t xml:space="preserve"> and new IE </w:t>
            </w:r>
            <w:proofErr w:type="spellStart"/>
            <w:r w:rsidRPr="00C02B39">
              <w:rPr>
                <w:rFonts w:ascii="Arial" w:hAnsi="Arial" w:cs="Arial"/>
                <w:i/>
                <w:iCs/>
                <w:lang w:eastAsia="zh-CN"/>
              </w:rPr>
              <w:t>beamFailureRecoverySCellConfig</w:t>
            </w:r>
            <w:proofErr w:type="spellEnd"/>
            <w:r w:rsidRPr="00C02B39">
              <w:rPr>
                <w:rFonts w:ascii="Arial" w:hAnsi="Arial" w:cs="Arial"/>
                <w:lang w:eastAsia="zh-CN"/>
              </w:rPr>
              <w:t xml:space="preserve"> for </w:t>
            </w:r>
            <w:proofErr w:type="spellStart"/>
            <w:r w:rsidRPr="00C02B39">
              <w:rPr>
                <w:rFonts w:ascii="Arial" w:hAnsi="Arial" w:cs="Arial"/>
                <w:lang w:eastAsia="zh-CN"/>
              </w:rPr>
              <w:t>SCell</w:t>
            </w:r>
            <w:proofErr w:type="spellEnd"/>
            <w:r w:rsidRPr="00C02B39">
              <w:rPr>
                <w:rFonts w:ascii="Arial" w:hAnsi="Arial" w:cs="Arial"/>
                <w:lang w:eastAsia="zh-CN"/>
              </w:rPr>
              <w:t xml:space="preserve"> BFR are also configured in DL dormant BWP configuration for beam failure detection purpose.</w:t>
            </w:r>
          </w:p>
          <w:p w14:paraId="211B1AAD" w14:textId="4CD65FDB" w:rsidR="009E1D2D" w:rsidRPr="00C02B39" w:rsidRDefault="009E1D2D" w:rsidP="00C02B39">
            <w:pPr>
              <w:spacing w:before="0" w:after="120" w:line="240" w:lineRule="auto"/>
              <w:rPr>
                <w:rFonts w:ascii="Arial" w:hAnsi="Arial" w:cs="Arial"/>
                <w:b/>
                <w:bCs/>
                <w:lang w:eastAsia="zh-CN"/>
              </w:rPr>
            </w:pPr>
            <w:r w:rsidRPr="00C02B39">
              <w:rPr>
                <w:rFonts w:ascii="Arial" w:hAnsi="Arial" w:cs="Arial" w:hint="eastAsia"/>
                <w:b/>
                <w:bCs/>
                <w:lang w:eastAsia="zh-CN"/>
              </w:rPr>
              <w:t>Q</w:t>
            </w:r>
            <w:r w:rsidRPr="00C02B39">
              <w:rPr>
                <w:rFonts w:ascii="Arial" w:hAnsi="Arial" w:cs="Arial"/>
                <w:b/>
                <w:bCs/>
                <w:lang w:eastAsia="zh-CN"/>
              </w:rPr>
              <w:t xml:space="preserve"> 2: Are there any issues due to RAN2 agreements for BFR, i.e. BFR is supported and BFR procedure follow R16 </w:t>
            </w:r>
            <w:proofErr w:type="spellStart"/>
            <w:r w:rsidRPr="00C02B39">
              <w:rPr>
                <w:rFonts w:ascii="Arial" w:hAnsi="Arial" w:cs="Arial"/>
                <w:b/>
                <w:bCs/>
                <w:lang w:eastAsia="zh-CN"/>
              </w:rPr>
              <w:t>SCell</w:t>
            </w:r>
            <w:proofErr w:type="spellEnd"/>
            <w:r w:rsidRPr="00C02B39">
              <w:rPr>
                <w:rFonts w:ascii="Arial" w:hAnsi="Arial" w:cs="Arial"/>
                <w:b/>
                <w:bCs/>
                <w:lang w:eastAsia="zh-CN"/>
              </w:rPr>
              <w:t xml:space="preserve"> BFR procedure for dormant BWP, then </w:t>
            </w:r>
            <w:proofErr w:type="spellStart"/>
            <w:r w:rsidRPr="00C02B39">
              <w:rPr>
                <w:rFonts w:ascii="Arial" w:hAnsi="Arial" w:cs="Arial"/>
                <w:b/>
                <w:bCs/>
                <w:i/>
                <w:iCs/>
                <w:lang w:eastAsia="zh-CN"/>
              </w:rPr>
              <w:t>radioLinkMonitoringConfig</w:t>
            </w:r>
            <w:proofErr w:type="spellEnd"/>
            <w:r w:rsidRPr="00C02B39">
              <w:rPr>
                <w:rFonts w:ascii="Arial" w:hAnsi="Arial" w:cs="Arial" w:hint="eastAsia"/>
                <w:b/>
                <w:bCs/>
                <w:lang w:eastAsia="zh-CN"/>
              </w:rPr>
              <w:t xml:space="preserve"> IE</w:t>
            </w:r>
            <w:r w:rsidRPr="00C02B39">
              <w:rPr>
                <w:rFonts w:ascii="Arial" w:hAnsi="Arial" w:cs="Arial"/>
                <w:b/>
                <w:bCs/>
                <w:lang w:eastAsia="zh-CN"/>
              </w:rPr>
              <w:t xml:space="preserve"> and new IE </w:t>
            </w:r>
            <w:proofErr w:type="spellStart"/>
            <w:r w:rsidRPr="00C02B39">
              <w:rPr>
                <w:rFonts w:ascii="Arial" w:hAnsi="Arial" w:cs="Arial"/>
                <w:b/>
                <w:bCs/>
                <w:i/>
                <w:iCs/>
                <w:lang w:eastAsia="zh-CN"/>
              </w:rPr>
              <w:t>beamFailureRecoverySCellConfig</w:t>
            </w:r>
            <w:proofErr w:type="spellEnd"/>
            <w:r w:rsidRPr="00C02B39">
              <w:rPr>
                <w:rFonts w:ascii="Arial" w:hAnsi="Arial" w:cs="Arial"/>
                <w:b/>
                <w:bCs/>
                <w:lang w:eastAsia="zh-CN"/>
              </w:rPr>
              <w:t xml:space="preserve"> for </w:t>
            </w:r>
            <w:proofErr w:type="spellStart"/>
            <w:r w:rsidRPr="00C02B39">
              <w:rPr>
                <w:rFonts w:ascii="Arial" w:hAnsi="Arial" w:cs="Arial"/>
                <w:b/>
                <w:bCs/>
                <w:lang w:eastAsia="zh-CN"/>
              </w:rPr>
              <w:t>SCell</w:t>
            </w:r>
            <w:proofErr w:type="spellEnd"/>
            <w:r w:rsidRPr="00C02B39">
              <w:rPr>
                <w:rFonts w:ascii="Arial" w:hAnsi="Arial" w:cs="Arial"/>
                <w:b/>
                <w:bCs/>
                <w:lang w:eastAsia="zh-CN"/>
              </w:rPr>
              <w:t xml:space="preserve"> BFR are configured in DL dormant BWP configuration</w:t>
            </w:r>
            <w:r w:rsidRPr="00C02B39">
              <w:rPr>
                <w:rFonts w:ascii="Arial" w:hAnsi="Arial" w:cs="Arial" w:hint="eastAsia"/>
                <w:b/>
                <w:bCs/>
                <w:lang w:eastAsia="zh-CN"/>
              </w:rPr>
              <w:t xml:space="preserve"> for beam failure detection purpose</w:t>
            </w:r>
            <w:r w:rsidRPr="00C02B39">
              <w:rPr>
                <w:rFonts w:ascii="Arial" w:hAnsi="Arial" w:cs="Arial"/>
                <w:b/>
                <w:bCs/>
                <w:lang w:eastAsia="zh-CN"/>
              </w:rPr>
              <w:t>?</w:t>
            </w:r>
          </w:p>
        </w:tc>
      </w:tr>
      <w:tr w:rsidR="009E1D2D" w:rsidRPr="00C02B39" w14:paraId="23C299C1" w14:textId="77777777" w:rsidTr="00527A11">
        <w:tc>
          <w:tcPr>
            <w:tcW w:w="1017" w:type="dxa"/>
          </w:tcPr>
          <w:p w14:paraId="0885B5D9" w14:textId="3D7DC745" w:rsidR="009E1D2D" w:rsidRPr="00C02B39" w:rsidRDefault="00A47187" w:rsidP="00C02B39">
            <w:pPr>
              <w:spacing w:before="0" w:after="120" w:line="240" w:lineRule="auto"/>
              <w:rPr>
                <w:rFonts w:ascii="Arial" w:hAnsi="Arial" w:cs="Arial"/>
                <w:lang w:eastAsia="zh-CN"/>
              </w:rPr>
            </w:pPr>
            <w:r w:rsidRPr="00C02B39">
              <w:rPr>
                <w:rFonts w:ascii="Arial" w:hAnsi="Arial" w:cs="Arial"/>
                <w:lang w:eastAsia="zh-CN"/>
              </w:rPr>
              <w:t>Analysis</w:t>
            </w:r>
          </w:p>
        </w:tc>
        <w:tc>
          <w:tcPr>
            <w:tcW w:w="8611" w:type="dxa"/>
          </w:tcPr>
          <w:p w14:paraId="0C9DFB69" w14:textId="794AE250" w:rsidR="009E1D2D" w:rsidRPr="00C02B39" w:rsidRDefault="00A47187" w:rsidP="00C02B39">
            <w:pPr>
              <w:spacing w:before="0" w:after="120" w:line="240" w:lineRule="auto"/>
              <w:rPr>
                <w:rFonts w:ascii="Arial" w:hAnsi="Arial" w:cs="Arial"/>
                <w:lang w:eastAsia="zh-CN"/>
              </w:rPr>
            </w:pPr>
            <w:r w:rsidRPr="00C02B39">
              <w:rPr>
                <w:rFonts w:ascii="Arial" w:hAnsi="Arial" w:cs="Arial" w:hint="eastAsia"/>
                <w:lang w:eastAsia="zh-CN"/>
              </w:rPr>
              <w:t>R</w:t>
            </w:r>
            <w:r w:rsidRPr="00C02B39">
              <w:rPr>
                <w:rFonts w:ascii="Arial" w:hAnsi="Arial" w:cs="Arial"/>
                <w:lang w:eastAsia="zh-CN"/>
              </w:rPr>
              <w:t xml:space="preserve">AN1 sees no issue to configure </w:t>
            </w:r>
            <w:proofErr w:type="spellStart"/>
            <w:r w:rsidRPr="00C02B39">
              <w:rPr>
                <w:rFonts w:ascii="Arial" w:hAnsi="Arial" w:cs="Arial"/>
                <w:i/>
                <w:lang w:eastAsia="zh-CN"/>
              </w:rPr>
              <w:t>radioLinkMonitoringConfig</w:t>
            </w:r>
            <w:proofErr w:type="spellEnd"/>
            <w:r w:rsidRPr="00C02B39">
              <w:rPr>
                <w:rFonts w:ascii="Arial" w:hAnsi="Arial" w:cs="Arial"/>
                <w:lang w:eastAsia="zh-CN"/>
              </w:rPr>
              <w:t xml:space="preserve"> IE and new IE </w:t>
            </w:r>
            <w:proofErr w:type="spellStart"/>
            <w:r w:rsidRPr="00C02B39">
              <w:rPr>
                <w:rFonts w:ascii="Arial" w:hAnsi="Arial" w:cs="Arial"/>
                <w:i/>
                <w:lang w:eastAsia="zh-CN"/>
              </w:rPr>
              <w:t>beamFailureRecoverySCellConfig</w:t>
            </w:r>
            <w:proofErr w:type="spellEnd"/>
            <w:r w:rsidRPr="00C02B39">
              <w:rPr>
                <w:rFonts w:ascii="Arial" w:hAnsi="Arial" w:cs="Arial"/>
                <w:lang w:eastAsia="zh-CN"/>
              </w:rPr>
              <w:t xml:space="preserve"> for </w:t>
            </w:r>
            <w:proofErr w:type="spellStart"/>
            <w:r w:rsidRPr="00C02B39">
              <w:rPr>
                <w:rFonts w:ascii="Arial" w:hAnsi="Arial" w:cs="Arial"/>
                <w:lang w:eastAsia="zh-CN"/>
              </w:rPr>
              <w:t>SCell</w:t>
            </w:r>
            <w:proofErr w:type="spellEnd"/>
            <w:r w:rsidRPr="00C02B39">
              <w:rPr>
                <w:rFonts w:ascii="Arial" w:hAnsi="Arial" w:cs="Arial"/>
                <w:lang w:eastAsia="zh-CN"/>
              </w:rPr>
              <w:t xml:space="preserve"> BFR for the DL dormant BWP.</w:t>
            </w:r>
          </w:p>
        </w:tc>
      </w:tr>
    </w:tbl>
    <w:p w14:paraId="16036A9B" w14:textId="77777777" w:rsidR="009E1D2D" w:rsidRDefault="009E1D2D" w:rsidP="009E1D2D"/>
    <w:p w14:paraId="38E04528" w14:textId="523C8DCF" w:rsidR="00527A11" w:rsidRPr="00527A11" w:rsidRDefault="00527A11" w:rsidP="009E1D2D">
      <w:pPr>
        <w:rPr>
          <w:b/>
          <w:i/>
          <w:u w:val="single"/>
          <w:lang w:val="en-GB" w:eastAsia="zh-CN"/>
        </w:rPr>
      </w:pPr>
      <w:r w:rsidRPr="00630F7F">
        <w:rPr>
          <w:b/>
          <w:i/>
          <w:u w:val="single"/>
          <w:lang w:val="en-GB" w:eastAsia="zh-CN"/>
        </w:rPr>
        <w:t>Q</w:t>
      </w:r>
      <w:r>
        <w:rPr>
          <w:b/>
          <w:i/>
          <w:u w:val="single"/>
          <w:lang w:val="en-GB" w:eastAsia="zh-CN"/>
        </w:rPr>
        <w:t>3</w:t>
      </w:r>
    </w:p>
    <w:tbl>
      <w:tblPr>
        <w:tblStyle w:val="TableGrid"/>
        <w:tblW w:w="0" w:type="auto"/>
        <w:tblLook w:val="04A0" w:firstRow="1" w:lastRow="0" w:firstColumn="1" w:lastColumn="0" w:noHBand="0" w:noVBand="1"/>
      </w:tblPr>
      <w:tblGrid>
        <w:gridCol w:w="1017"/>
        <w:gridCol w:w="8611"/>
      </w:tblGrid>
      <w:tr w:rsidR="009E1D2D" w:rsidRPr="00C02B39" w14:paraId="62AE70F0" w14:textId="77777777" w:rsidTr="00527A11">
        <w:tc>
          <w:tcPr>
            <w:tcW w:w="1017" w:type="dxa"/>
          </w:tcPr>
          <w:p w14:paraId="7997A38F" w14:textId="77777777" w:rsidR="009E1D2D" w:rsidRPr="00C02B39" w:rsidRDefault="009E1D2D" w:rsidP="00C02B39">
            <w:pPr>
              <w:spacing w:before="0" w:after="120" w:line="240" w:lineRule="auto"/>
              <w:rPr>
                <w:rFonts w:ascii="Arial" w:hAnsi="Arial" w:cs="Arial"/>
                <w:lang w:eastAsia="zh-CN"/>
              </w:rPr>
            </w:pPr>
            <w:r w:rsidRPr="00C02B39">
              <w:rPr>
                <w:rFonts w:ascii="Arial" w:hAnsi="Arial" w:cs="Arial" w:hint="eastAsia"/>
                <w:lang w:eastAsia="zh-CN"/>
              </w:rPr>
              <w:t>R</w:t>
            </w:r>
            <w:r w:rsidRPr="00C02B39">
              <w:rPr>
                <w:rFonts w:ascii="Arial" w:hAnsi="Arial" w:cs="Arial"/>
                <w:lang w:eastAsia="zh-CN"/>
              </w:rPr>
              <w:t>AN2 Question</w:t>
            </w:r>
          </w:p>
        </w:tc>
        <w:tc>
          <w:tcPr>
            <w:tcW w:w="8611" w:type="dxa"/>
          </w:tcPr>
          <w:p w14:paraId="63B8528D" w14:textId="77777777" w:rsidR="009E1D2D" w:rsidRPr="00C02B39" w:rsidRDefault="009E1D2D" w:rsidP="00C02B39">
            <w:pPr>
              <w:pStyle w:val="Header"/>
              <w:spacing w:before="0" w:after="120" w:line="240" w:lineRule="auto"/>
              <w:rPr>
                <w:rFonts w:cs="Arial"/>
                <w:b w:val="0"/>
                <w:sz w:val="20"/>
                <w:lang w:eastAsia="zh-CN"/>
              </w:rPr>
            </w:pPr>
            <w:r w:rsidRPr="00C02B39">
              <w:rPr>
                <w:rFonts w:cs="Arial"/>
                <w:b w:val="0"/>
                <w:sz w:val="20"/>
                <w:lang w:eastAsia="zh-CN"/>
              </w:rPr>
              <w:t>Supporting of AP CSI trigger and reporting for dormant BWP is discussed in RAN2, RAN2 concluded that the AP CSI is not supported due to UE power saving concern.</w:t>
            </w:r>
          </w:p>
          <w:p w14:paraId="3143CD9B" w14:textId="77777777" w:rsidR="009E1D2D" w:rsidRPr="00C02B39" w:rsidRDefault="009E1D2D" w:rsidP="00C02B39">
            <w:pPr>
              <w:pStyle w:val="Header"/>
              <w:spacing w:before="0" w:after="120" w:line="240" w:lineRule="auto"/>
              <w:rPr>
                <w:rFonts w:cs="Arial"/>
                <w:b w:val="0"/>
                <w:sz w:val="20"/>
                <w:lang w:eastAsia="zh-CN"/>
              </w:rPr>
            </w:pPr>
            <w:r w:rsidRPr="00C02B39">
              <w:rPr>
                <w:rFonts w:cs="Arial"/>
                <w:b w:val="0"/>
                <w:sz w:val="20"/>
                <w:lang w:eastAsia="zh-CN"/>
              </w:rPr>
              <w:t xml:space="preserve">For supporting of (periodic, semi-persistent, aperiodic) SRS transmission, RAN2 concluded that SRS transmission is not supported in case the DL BWP is switched to dormant BWP. </w:t>
            </w:r>
          </w:p>
          <w:p w14:paraId="43565959" w14:textId="1067F87E" w:rsidR="009E1D2D" w:rsidRPr="00C02B39" w:rsidRDefault="009E1D2D" w:rsidP="00C02B39">
            <w:pPr>
              <w:spacing w:before="0" w:after="120" w:line="240" w:lineRule="auto"/>
              <w:rPr>
                <w:rFonts w:ascii="Arial" w:hAnsi="Arial" w:cs="Arial"/>
                <w:lang w:eastAsia="zh-CN"/>
              </w:rPr>
            </w:pPr>
            <w:r w:rsidRPr="00C02B39">
              <w:rPr>
                <w:rFonts w:ascii="Arial" w:hAnsi="Arial" w:cs="Arial" w:hint="eastAsia"/>
                <w:b/>
                <w:bCs/>
                <w:lang w:eastAsia="zh-CN"/>
              </w:rPr>
              <w:lastRenderedPageBreak/>
              <w:t>Q</w:t>
            </w:r>
            <w:r w:rsidRPr="00C02B39">
              <w:rPr>
                <w:rFonts w:ascii="Arial" w:hAnsi="Arial" w:cs="Arial"/>
                <w:b/>
                <w:bCs/>
                <w:lang w:eastAsia="zh-CN"/>
              </w:rPr>
              <w:t xml:space="preserve"> 3: Are there any issues due to RAN2 agreements on CSI reporting and SRS transmission, i.e. not support aperiodic CSI reporting for dormant BWP and not support SRS transmission on dormant BWP?</w:t>
            </w:r>
          </w:p>
        </w:tc>
      </w:tr>
      <w:tr w:rsidR="009E1D2D" w:rsidRPr="00C02B39" w14:paraId="464095FE" w14:textId="77777777" w:rsidTr="00527A11">
        <w:tc>
          <w:tcPr>
            <w:tcW w:w="1017" w:type="dxa"/>
          </w:tcPr>
          <w:p w14:paraId="12BCE9F2" w14:textId="26A3CE37" w:rsidR="009E1D2D" w:rsidRPr="00C02B39" w:rsidRDefault="00527A11" w:rsidP="00C02B39">
            <w:pPr>
              <w:spacing w:before="0" w:after="120" w:line="240" w:lineRule="auto"/>
              <w:rPr>
                <w:rFonts w:ascii="Arial" w:hAnsi="Arial" w:cs="Arial"/>
                <w:lang w:eastAsia="zh-CN"/>
              </w:rPr>
            </w:pPr>
            <w:r>
              <w:rPr>
                <w:rFonts w:ascii="Arial" w:hAnsi="Arial" w:cs="Arial"/>
                <w:lang w:eastAsia="zh-CN"/>
              </w:rPr>
              <w:lastRenderedPageBreak/>
              <w:t>Analysis</w:t>
            </w:r>
          </w:p>
        </w:tc>
        <w:tc>
          <w:tcPr>
            <w:tcW w:w="8611" w:type="dxa"/>
          </w:tcPr>
          <w:p w14:paraId="74679EB6" w14:textId="5A448831" w:rsidR="00527A11" w:rsidRPr="00C02B39" w:rsidRDefault="00527A11" w:rsidP="00527A11">
            <w:pPr>
              <w:spacing w:before="0" w:after="120" w:line="240" w:lineRule="auto"/>
              <w:rPr>
                <w:rFonts w:ascii="Arial" w:hAnsi="Arial" w:cs="Arial"/>
                <w:lang w:eastAsia="zh-CN"/>
              </w:rPr>
            </w:pPr>
            <w:r>
              <w:rPr>
                <w:rFonts w:ascii="Arial" w:hAnsi="Arial" w:cs="Arial"/>
                <w:lang w:eastAsia="zh-CN"/>
              </w:rPr>
              <w:t xml:space="preserve">The DL&amp;UL beam management is crucial for timely DL&amp;UL scheduling after </w:t>
            </w:r>
            <w:proofErr w:type="spellStart"/>
            <w:r>
              <w:rPr>
                <w:rFonts w:ascii="Arial" w:hAnsi="Arial" w:cs="Arial"/>
                <w:lang w:eastAsia="zh-CN"/>
              </w:rPr>
              <w:t>SCell</w:t>
            </w:r>
            <w:proofErr w:type="spellEnd"/>
            <w:r>
              <w:rPr>
                <w:rFonts w:ascii="Arial" w:hAnsi="Arial" w:cs="Arial"/>
                <w:lang w:eastAsia="zh-CN"/>
              </w:rPr>
              <w:t xml:space="preserve"> switching to non-dormant BWP. DL beam management can be performed on CSI-RS and UL beam is expected to be performed on SRS. </w:t>
            </w:r>
            <w:r w:rsidR="008308D8">
              <w:rPr>
                <w:rFonts w:ascii="Arial" w:hAnsi="Arial" w:cs="Arial"/>
                <w:lang w:eastAsia="zh-CN"/>
              </w:rPr>
              <w:t>Based on RAN2’s agreements, periodic CSI-RS can be transmitted in the dormant BWP to track the DL beam. I</w:t>
            </w:r>
            <w:r>
              <w:rPr>
                <w:rFonts w:ascii="Arial" w:hAnsi="Arial" w:cs="Arial"/>
                <w:lang w:eastAsia="zh-CN"/>
              </w:rPr>
              <w:t>n addition to periodic CSI-RS, UE needs to support at least periodic SRS transmission in case the DL BWP is switched to dormant BWP</w:t>
            </w:r>
            <w:r w:rsidR="008308D8">
              <w:rPr>
                <w:rFonts w:ascii="Arial" w:hAnsi="Arial" w:cs="Arial"/>
                <w:lang w:eastAsia="zh-CN"/>
              </w:rPr>
              <w:t xml:space="preserve"> to track the UL beam</w:t>
            </w:r>
            <w:r>
              <w:rPr>
                <w:rFonts w:ascii="Arial" w:hAnsi="Arial" w:cs="Arial"/>
                <w:lang w:eastAsia="zh-CN"/>
              </w:rPr>
              <w:t>.</w:t>
            </w:r>
          </w:p>
        </w:tc>
      </w:tr>
    </w:tbl>
    <w:p w14:paraId="237EF9F7" w14:textId="77777777" w:rsidR="009E1D2D" w:rsidRDefault="009E1D2D" w:rsidP="009E1D2D">
      <w:pPr>
        <w:rPr>
          <w:rFonts w:ascii="Arial" w:hAnsi="Arial" w:cs="Arial"/>
          <w:lang w:eastAsia="zh-CN"/>
        </w:rPr>
      </w:pPr>
    </w:p>
    <w:p w14:paraId="632E40C5" w14:textId="02DD29E8" w:rsidR="008308D8" w:rsidRPr="008308D8" w:rsidRDefault="008308D8" w:rsidP="009E1D2D">
      <w:pPr>
        <w:rPr>
          <w:b/>
          <w:i/>
          <w:u w:val="single"/>
          <w:lang w:val="en-GB" w:eastAsia="zh-CN"/>
        </w:rPr>
      </w:pPr>
      <w:r w:rsidRPr="00630F7F">
        <w:rPr>
          <w:b/>
          <w:i/>
          <w:u w:val="single"/>
          <w:lang w:val="en-GB" w:eastAsia="zh-CN"/>
        </w:rPr>
        <w:t>Q</w:t>
      </w:r>
      <w:r>
        <w:rPr>
          <w:b/>
          <w:i/>
          <w:u w:val="single"/>
          <w:lang w:val="en-GB" w:eastAsia="zh-CN"/>
        </w:rPr>
        <w:t>4</w:t>
      </w:r>
    </w:p>
    <w:tbl>
      <w:tblPr>
        <w:tblStyle w:val="TableGrid"/>
        <w:tblW w:w="0" w:type="auto"/>
        <w:tblLook w:val="04A0" w:firstRow="1" w:lastRow="0" w:firstColumn="1" w:lastColumn="0" w:noHBand="0" w:noVBand="1"/>
      </w:tblPr>
      <w:tblGrid>
        <w:gridCol w:w="1017"/>
        <w:gridCol w:w="8611"/>
      </w:tblGrid>
      <w:tr w:rsidR="009E1D2D" w:rsidRPr="00C02B39" w14:paraId="74FF1121" w14:textId="77777777" w:rsidTr="00527A11">
        <w:tc>
          <w:tcPr>
            <w:tcW w:w="1017" w:type="dxa"/>
          </w:tcPr>
          <w:p w14:paraId="0B0DFFB7" w14:textId="77777777" w:rsidR="009E1D2D" w:rsidRPr="00C02B39" w:rsidRDefault="009E1D2D" w:rsidP="00C02B39">
            <w:pPr>
              <w:spacing w:before="0" w:after="120" w:line="240" w:lineRule="auto"/>
              <w:rPr>
                <w:rFonts w:ascii="Arial" w:hAnsi="Arial" w:cs="Arial"/>
                <w:lang w:eastAsia="zh-CN"/>
              </w:rPr>
            </w:pPr>
            <w:r w:rsidRPr="00C02B39">
              <w:rPr>
                <w:rFonts w:ascii="Arial" w:hAnsi="Arial" w:cs="Arial" w:hint="eastAsia"/>
                <w:lang w:eastAsia="zh-CN"/>
              </w:rPr>
              <w:t>R</w:t>
            </w:r>
            <w:r w:rsidRPr="00C02B39">
              <w:rPr>
                <w:rFonts w:ascii="Arial" w:hAnsi="Arial" w:cs="Arial"/>
                <w:lang w:eastAsia="zh-CN"/>
              </w:rPr>
              <w:t>AN2 Question</w:t>
            </w:r>
          </w:p>
        </w:tc>
        <w:tc>
          <w:tcPr>
            <w:tcW w:w="8611" w:type="dxa"/>
          </w:tcPr>
          <w:p w14:paraId="7C40AFE4" w14:textId="77777777" w:rsidR="009E1D2D" w:rsidRPr="00C02B39" w:rsidRDefault="009E1D2D" w:rsidP="00C02B39">
            <w:pPr>
              <w:pStyle w:val="Header"/>
              <w:spacing w:before="0" w:after="120" w:line="240" w:lineRule="auto"/>
              <w:rPr>
                <w:rFonts w:cs="Arial"/>
                <w:b w:val="0"/>
                <w:sz w:val="20"/>
                <w:lang w:eastAsia="zh-CN"/>
              </w:rPr>
            </w:pPr>
            <w:r w:rsidRPr="00C02B39">
              <w:rPr>
                <w:rFonts w:cs="Arial"/>
                <w:b w:val="0"/>
                <w:sz w:val="20"/>
                <w:lang w:eastAsia="zh-CN"/>
              </w:rPr>
              <w:t xml:space="preserve">RAN2 understand </w:t>
            </w:r>
            <w:r w:rsidRPr="00C02B39">
              <w:rPr>
                <w:rFonts w:cs="Arial" w:hint="eastAsia"/>
                <w:b w:val="0"/>
                <w:sz w:val="20"/>
                <w:lang w:eastAsia="zh-CN"/>
              </w:rPr>
              <w:t>R</w:t>
            </w:r>
            <w:r w:rsidRPr="00C02B39">
              <w:rPr>
                <w:rFonts w:cs="Arial"/>
                <w:b w:val="0"/>
                <w:sz w:val="20"/>
                <w:lang w:eastAsia="zh-CN"/>
              </w:rPr>
              <w:t xml:space="preserve">AN1 agreed that RRC configures two non-dormant BWPs which are used when leaving dormant BWP, i.e. First-non-dormant-BWP-ID-for-DCI-inside-active-time and first-non-dormant-BWP-ID-for-DCI-outside-active-time. RAN2 will take the RAN1 agreements into account, but from RAN2 perspective, </w:t>
            </w:r>
            <w:r w:rsidRPr="00C02B39">
              <w:rPr>
                <w:rFonts w:cs="Arial" w:hint="eastAsia"/>
                <w:b w:val="0"/>
                <w:sz w:val="20"/>
                <w:lang w:eastAsia="zh-CN"/>
              </w:rPr>
              <w:t>it is not clear</w:t>
            </w:r>
            <w:r w:rsidRPr="00C02B39">
              <w:rPr>
                <w:rFonts w:cs="Arial"/>
                <w:b w:val="0"/>
                <w:sz w:val="20"/>
                <w:lang w:eastAsia="zh-CN"/>
              </w:rPr>
              <w:t xml:space="preserve"> whether the BWP for these two cases are configured separately or not. RAN2 wonder what the scenario for is to define the two first on-dormant BWPs which may be configured to be different.</w:t>
            </w:r>
          </w:p>
          <w:p w14:paraId="171AAA2C" w14:textId="7FB4A48E" w:rsidR="009E1D2D" w:rsidRPr="00C02B39" w:rsidRDefault="009E1D2D" w:rsidP="00C02B39">
            <w:pPr>
              <w:spacing w:before="0" w:after="120" w:line="240" w:lineRule="auto"/>
              <w:rPr>
                <w:rFonts w:ascii="Arial" w:hAnsi="Arial" w:cs="Arial"/>
                <w:b/>
                <w:bCs/>
                <w:lang w:eastAsia="zh-CN"/>
              </w:rPr>
            </w:pPr>
            <w:r w:rsidRPr="00C02B39">
              <w:rPr>
                <w:rFonts w:ascii="Arial" w:hAnsi="Arial" w:cs="Arial" w:hint="eastAsia"/>
                <w:b/>
                <w:bCs/>
                <w:lang w:eastAsia="zh-CN"/>
              </w:rPr>
              <w:t>Q</w:t>
            </w:r>
            <w:r w:rsidRPr="00C02B39">
              <w:rPr>
                <w:rFonts w:ascii="Arial" w:hAnsi="Arial" w:cs="Arial"/>
                <w:b/>
                <w:bCs/>
                <w:lang w:eastAsia="zh-CN"/>
              </w:rPr>
              <w:t>4: RAN2 wonder what the scenario for is to define the two first non-dormant BWPs which may be configured to be different?</w:t>
            </w:r>
          </w:p>
        </w:tc>
      </w:tr>
      <w:tr w:rsidR="009E1D2D" w:rsidRPr="00C02B39" w14:paraId="6FCB48F3" w14:textId="77777777" w:rsidTr="00527A11">
        <w:tc>
          <w:tcPr>
            <w:tcW w:w="1017" w:type="dxa"/>
          </w:tcPr>
          <w:p w14:paraId="738A813D" w14:textId="436F6DD3" w:rsidR="009E1D2D" w:rsidRPr="00C02B39" w:rsidRDefault="008308D8" w:rsidP="00C02B39">
            <w:pPr>
              <w:spacing w:before="0" w:after="120" w:line="240" w:lineRule="auto"/>
              <w:rPr>
                <w:rFonts w:ascii="Arial" w:hAnsi="Arial" w:cs="Arial"/>
                <w:lang w:eastAsia="zh-CN"/>
              </w:rPr>
            </w:pPr>
            <w:r>
              <w:rPr>
                <w:rFonts w:ascii="Arial" w:hAnsi="Arial" w:cs="Arial"/>
                <w:lang w:eastAsia="zh-CN"/>
              </w:rPr>
              <w:t>Analysis</w:t>
            </w:r>
          </w:p>
        </w:tc>
        <w:tc>
          <w:tcPr>
            <w:tcW w:w="8611" w:type="dxa"/>
          </w:tcPr>
          <w:p w14:paraId="238CE8CA" w14:textId="54FD73F3" w:rsidR="009E1D2D" w:rsidRPr="00C02B39" w:rsidRDefault="008308D8" w:rsidP="00C02B39">
            <w:pPr>
              <w:spacing w:before="0" w:after="120" w:line="240" w:lineRule="auto"/>
              <w:rPr>
                <w:rFonts w:ascii="Arial" w:hAnsi="Arial" w:cs="Arial"/>
                <w:lang w:eastAsia="zh-CN"/>
              </w:rPr>
            </w:pPr>
            <w:r>
              <w:rPr>
                <w:rFonts w:ascii="Arial" w:hAnsi="Arial" w:cs="Arial" w:hint="eastAsia"/>
                <w:lang w:eastAsia="zh-CN"/>
              </w:rPr>
              <w:t>D</w:t>
            </w:r>
            <w:r>
              <w:rPr>
                <w:rFonts w:ascii="Arial" w:hAnsi="Arial" w:cs="Arial"/>
                <w:lang w:eastAsia="zh-CN"/>
              </w:rPr>
              <w:t xml:space="preserve">uring the RAN1 discussion, companies assume different </w:t>
            </w:r>
            <w:proofErr w:type="spellStart"/>
            <w:r>
              <w:rPr>
                <w:rFonts w:ascii="Arial" w:hAnsi="Arial" w:cs="Arial"/>
                <w:lang w:eastAsia="zh-CN"/>
              </w:rPr>
              <w:t>SCell</w:t>
            </w:r>
            <w:proofErr w:type="spellEnd"/>
            <w:r>
              <w:rPr>
                <w:rFonts w:ascii="Arial" w:hAnsi="Arial" w:cs="Arial"/>
                <w:lang w:eastAsia="zh-CN"/>
              </w:rPr>
              <w:t xml:space="preserve"> groups and different first non-dormant BWPs can be configured for inside-active-time and outside-active-time. However, RAN1 didn’t thoroughly discuss the target scenarios for these different configurations.</w:t>
            </w:r>
          </w:p>
        </w:tc>
      </w:tr>
    </w:tbl>
    <w:p w14:paraId="36C6FE13" w14:textId="77777777" w:rsidR="009E1D2D" w:rsidRPr="00C02B39" w:rsidRDefault="009E1D2D" w:rsidP="009E1D2D">
      <w:pPr>
        <w:rPr>
          <w:rFonts w:ascii="Arial" w:hAnsi="Arial" w:cs="Arial"/>
          <w:lang w:eastAsia="zh-CN"/>
        </w:rPr>
      </w:pPr>
    </w:p>
    <w:p w14:paraId="64BA7BA0" w14:textId="3EF84831" w:rsidR="009E1D2D" w:rsidRPr="009706C9" w:rsidRDefault="009706C9" w:rsidP="009E1D2D">
      <w:pPr>
        <w:rPr>
          <w:b/>
          <w:i/>
          <w:u w:val="single"/>
          <w:lang w:val="en-GB" w:eastAsia="zh-CN"/>
        </w:rPr>
      </w:pPr>
      <w:r w:rsidRPr="00630F7F">
        <w:rPr>
          <w:b/>
          <w:i/>
          <w:u w:val="single"/>
          <w:lang w:val="en-GB" w:eastAsia="zh-CN"/>
        </w:rPr>
        <w:t>Q</w:t>
      </w:r>
      <w:r>
        <w:rPr>
          <w:b/>
          <w:i/>
          <w:u w:val="single"/>
          <w:lang w:val="en-GB" w:eastAsia="zh-CN"/>
        </w:rPr>
        <w:t>5</w:t>
      </w:r>
    </w:p>
    <w:tbl>
      <w:tblPr>
        <w:tblStyle w:val="TableGrid"/>
        <w:tblW w:w="0" w:type="auto"/>
        <w:tblLook w:val="04A0" w:firstRow="1" w:lastRow="0" w:firstColumn="1" w:lastColumn="0" w:noHBand="0" w:noVBand="1"/>
      </w:tblPr>
      <w:tblGrid>
        <w:gridCol w:w="1017"/>
        <w:gridCol w:w="8611"/>
      </w:tblGrid>
      <w:tr w:rsidR="009E1D2D" w:rsidRPr="00C02B39" w14:paraId="125326BA" w14:textId="77777777" w:rsidTr="00527A11">
        <w:tc>
          <w:tcPr>
            <w:tcW w:w="1017" w:type="dxa"/>
          </w:tcPr>
          <w:p w14:paraId="795CF589" w14:textId="77777777" w:rsidR="009E1D2D" w:rsidRPr="00C02B39" w:rsidRDefault="009E1D2D" w:rsidP="00C02B39">
            <w:pPr>
              <w:spacing w:before="0" w:after="120" w:line="240" w:lineRule="auto"/>
              <w:rPr>
                <w:rFonts w:ascii="Arial" w:hAnsi="Arial" w:cs="Arial"/>
                <w:lang w:eastAsia="zh-CN"/>
              </w:rPr>
            </w:pPr>
            <w:r w:rsidRPr="00C02B39">
              <w:rPr>
                <w:rFonts w:ascii="Arial" w:hAnsi="Arial" w:cs="Arial" w:hint="eastAsia"/>
                <w:lang w:eastAsia="zh-CN"/>
              </w:rPr>
              <w:t>R</w:t>
            </w:r>
            <w:r w:rsidRPr="00C02B39">
              <w:rPr>
                <w:rFonts w:ascii="Arial" w:hAnsi="Arial" w:cs="Arial"/>
                <w:lang w:eastAsia="zh-CN"/>
              </w:rPr>
              <w:t>AN2 Question</w:t>
            </w:r>
          </w:p>
        </w:tc>
        <w:tc>
          <w:tcPr>
            <w:tcW w:w="8611" w:type="dxa"/>
          </w:tcPr>
          <w:p w14:paraId="4550C1B0" w14:textId="77777777" w:rsidR="009E1D2D" w:rsidRPr="00C02B39" w:rsidRDefault="009E1D2D" w:rsidP="00C02B39">
            <w:pPr>
              <w:pStyle w:val="Header"/>
              <w:spacing w:before="0" w:after="120" w:line="240" w:lineRule="auto"/>
              <w:rPr>
                <w:rFonts w:cs="Arial"/>
                <w:b w:val="0"/>
                <w:sz w:val="20"/>
                <w:lang w:eastAsia="zh-CN"/>
              </w:rPr>
            </w:pPr>
            <w:r w:rsidRPr="00C02B39">
              <w:rPr>
                <w:rFonts w:cs="Arial"/>
                <w:b w:val="0"/>
                <w:sz w:val="20"/>
                <w:lang w:eastAsia="zh-CN"/>
              </w:rPr>
              <w:t xml:space="preserve">If these two first non-dormant BWPs are configured to be different, RAN2 raised one question:  it is not clear whether UE may receive both these 2 dormancy indications associated to different first non-dormant BWPs. For example, after UE receives WUS DCI, the network doesn’t know whether the UE </w:t>
            </w:r>
            <w:proofErr w:type="spellStart"/>
            <w:r w:rsidRPr="00C02B39">
              <w:rPr>
                <w:rFonts w:cs="Arial"/>
                <w:b w:val="0"/>
                <w:sz w:val="20"/>
                <w:lang w:eastAsia="zh-CN"/>
              </w:rPr>
              <w:t>mis</w:t>
            </w:r>
            <w:proofErr w:type="spellEnd"/>
            <w:r w:rsidRPr="00C02B39">
              <w:rPr>
                <w:rFonts w:cs="Arial"/>
                <w:b w:val="0"/>
                <w:sz w:val="20"/>
                <w:lang w:eastAsia="zh-CN"/>
              </w:rPr>
              <w:t>-detected the DCI and this can impact if the first non-dormant BWPs are different and the network sends another non-WUS DCI indicating transition to different BWP. RAN2 wonders whether this scenario may happen.</w:t>
            </w:r>
          </w:p>
          <w:p w14:paraId="37B0BD19" w14:textId="523E1F10" w:rsidR="009E1D2D" w:rsidRPr="00C02B39" w:rsidRDefault="009E1D2D" w:rsidP="00C02B39">
            <w:pPr>
              <w:spacing w:before="0" w:after="120" w:line="240" w:lineRule="auto"/>
              <w:rPr>
                <w:rFonts w:ascii="Arial" w:hAnsi="Arial" w:cs="Arial"/>
                <w:b/>
                <w:bCs/>
                <w:lang w:eastAsia="zh-CN"/>
              </w:rPr>
            </w:pPr>
            <w:r w:rsidRPr="00C02B39">
              <w:rPr>
                <w:rFonts w:ascii="Arial" w:hAnsi="Arial" w:cs="Arial" w:hint="eastAsia"/>
                <w:b/>
                <w:bCs/>
                <w:lang w:eastAsia="zh-CN"/>
              </w:rPr>
              <w:t>Q</w:t>
            </w:r>
            <w:r w:rsidRPr="00C02B39">
              <w:rPr>
                <w:rFonts w:ascii="Arial" w:hAnsi="Arial" w:cs="Arial"/>
                <w:b/>
                <w:bCs/>
                <w:lang w:eastAsia="zh-CN"/>
              </w:rPr>
              <w:t>5: If these two first non-dormant BWPs are configured to be different, is it possible that the NW and UE may be out of sync in terms of which BWP the UE is using in non-dormancy if the UE has transitioned out of dormancy earlier?</w:t>
            </w:r>
          </w:p>
        </w:tc>
      </w:tr>
      <w:tr w:rsidR="009E1D2D" w:rsidRPr="00C02B39" w14:paraId="0341B16E" w14:textId="77777777" w:rsidTr="00527A11">
        <w:tc>
          <w:tcPr>
            <w:tcW w:w="1017" w:type="dxa"/>
          </w:tcPr>
          <w:p w14:paraId="1E1A64DD" w14:textId="22F4F212" w:rsidR="009E1D2D" w:rsidRPr="00C02B39" w:rsidRDefault="008308D8" w:rsidP="00C02B39">
            <w:pPr>
              <w:spacing w:before="0" w:after="120" w:line="240" w:lineRule="auto"/>
              <w:rPr>
                <w:rFonts w:ascii="Arial" w:hAnsi="Arial" w:cs="Arial"/>
                <w:lang w:eastAsia="zh-CN"/>
              </w:rPr>
            </w:pPr>
            <w:r>
              <w:rPr>
                <w:rFonts w:ascii="Arial" w:hAnsi="Arial" w:cs="Arial"/>
                <w:lang w:eastAsia="zh-CN"/>
              </w:rPr>
              <w:t>Analysis</w:t>
            </w:r>
          </w:p>
        </w:tc>
        <w:tc>
          <w:tcPr>
            <w:tcW w:w="8611" w:type="dxa"/>
          </w:tcPr>
          <w:p w14:paraId="759C2B9A" w14:textId="0A7EB97C" w:rsidR="009E1D2D" w:rsidRPr="00C02B39" w:rsidRDefault="008308D8" w:rsidP="008308D8">
            <w:pPr>
              <w:spacing w:before="0" w:after="120" w:line="240" w:lineRule="auto"/>
              <w:rPr>
                <w:rFonts w:ascii="Arial" w:hAnsi="Arial" w:cs="Arial"/>
                <w:lang w:eastAsia="zh-CN"/>
              </w:rPr>
            </w:pPr>
            <w:r>
              <w:rPr>
                <w:rFonts w:ascii="Arial" w:hAnsi="Arial" w:cs="Arial"/>
                <w:lang w:eastAsia="zh-CN"/>
              </w:rPr>
              <w:t>For both inside-active-time and outside-active-time, only one dormant BWP is configured. Similarly, if there is no explicit use case for configuring two different first non-dormant BWPs, then it is preferred to configure only one first non-dormant BWP for both inside-active-time and outside-active-time.</w:t>
            </w:r>
          </w:p>
        </w:tc>
      </w:tr>
    </w:tbl>
    <w:p w14:paraId="612591F3" w14:textId="77777777" w:rsidR="009E1D2D" w:rsidRPr="00C02B39" w:rsidRDefault="009E1D2D" w:rsidP="009E1D2D">
      <w:pPr>
        <w:rPr>
          <w:rFonts w:ascii="Arial" w:hAnsi="Arial" w:cs="Arial"/>
          <w:lang w:eastAsia="zh-CN"/>
        </w:rPr>
      </w:pPr>
    </w:p>
    <w:p w14:paraId="0A406D74" w14:textId="06801A52" w:rsidR="009E1D2D" w:rsidRPr="009706C9" w:rsidRDefault="009706C9" w:rsidP="009E1D2D">
      <w:pPr>
        <w:rPr>
          <w:b/>
          <w:i/>
          <w:u w:val="single"/>
          <w:lang w:val="en-GB" w:eastAsia="zh-CN"/>
        </w:rPr>
      </w:pPr>
      <w:r w:rsidRPr="00630F7F">
        <w:rPr>
          <w:b/>
          <w:i/>
          <w:u w:val="single"/>
          <w:lang w:val="en-GB" w:eastAsia="zh-CN"/>
        </w:rPr>
        <w:t>Q</w:t>
      </w:r>
      <w:r w:rsidR="00426301">
        <w:rPr>
          <w:b/>
          <w:i/>
          <w:u w:val="single"/>
          <w:lang w:val="en-GB" w:eastAsia="zh-CN"/>
        </w:rPr>
        <w:t>6</w:t>
      </w:r>
    </w:p>
    <w:tbl>
      <w:tblPr>
        <w:tblStyle w:val="TableGrid"/>
        <w:tblW w:w="0" w:type="auto"/>
        <w:tblLook w:val="04A0" w:firstRow="1" w:lastRow="0" w:firstColumn="1" w:lastColumn="0" w:noHBand="0" w:noVBand="1"/>
      </w:tblPr>
      <w:tblGrid>
        <w:gridCol w:w="1017"/>
        <w:gridCol w:w="8611"/>
      </w:tblGrid>
      <w:tr w:rsidR="009E1D2D" w:rsidRPr="00C02B39" w14:paraId="70059D93" w14:textId="77777777" w:rsidTr="00527A11">
        <w:tc>
          <w:tcPr>
            <w:tcW w:w="1017" w:type="dxa"/>
          </w:tcPr>
          <w:p w14:paraId="5EE24DAC" w14:textId="77777777" w:rsidR="009E1D2D" w:rsidRPr="00C02B39" w:rsidRDefault="009E1D2D" w:rsidP="00C02B39">
            <w:pPr>
              <w:spacing w:before="0" w:after="120" w:line="240" w:lineRule="auto"/>
              <w:rPr>
                <w:rFonts w:ascii="Arial" w:hAnsi="Arial" w:cs="Arial"/>
                <w:lang w:eastAsia="zh-CN"/>
              </w:rPr>
            </w:pPr>
            <w:r w:rsidRPr="00C02B39">
              <w:rPr>
                <w:rFonts w:ascii="Arial" w:hAnsi="Arial" w:cs="Arial" w:hint="eastAsia"/>
                <w:lang w:eastAsia="zh-CN"/>
              </w:rPr>
              <w:t>R</w:t>
            </w:r>
            <w:r w:rsidRPr="00C02B39">
              <w:rPr>
                <w:rFonts w:ascii="Arial" w:hAnsi="Arial" w:cs="Arial"/>
                <w:lang w:eastAsia="zh-CN"/>
              </w:rPr>
              <w:t>AN2 Question</w:t>
            </w:r>
          </w:p>
        </w:tc>
        <w:tc>
          <w:tcPr>
            <w:tcW w:w="8611" w:type="dxa"/>
          </w:tcPr>
          <w:p w14:paraId="16C066EA" w14:textId="77777777" w:rsidR="00CF7239" w:rsidRPr="00C02B39" w:rsidRDefault="00CF7239" w:rsidP="00C02B39">
            <w:pPr>
              <w:pStyle w:val="Header"/>
              <w:spacing w:before="0" w:after="120" w:line="240" w:lineRule="auto"/>
              <w:rPr>
                <w:rFonts w:cs="Arial"/>
                <w:b w:val="0"/>
                <w:sz w:val="20"/>
                <w:lang w:eastAsia="zh-CN"/>
              </w:rPr>
            </w:pPr>
            <w:r w:rsidRPr="00C02B39">
              <w:rPr>
                <w:rFonts w:cs="Arial"/>
                <w:b w:val="0"/>
                <w:sz w:val="20"/>
                <w:lang w:eastAsia="zh-CN"/>
              </w:rPr>
              <w:t xml:space="preserve">The RS for BFD can be configured by </w:t>
            </w:r>
            <w:proofErr w:type="spellStart"/>
            <w:r w:rsidRPr="00C02B39">
              <w:rPr>
                <w:rFonts w:cs="Arial"/>
                <w:b w:val="0"/>
                <w:i/>
                <w:iCs/>
                <w:sz w:val="20"/>
                <w:lang w:eastAsia="zh-CN"/>
              </w:rPr>
              <w:t>failureDetectionResourcesToAddModList</w:t>
            </w:r>
            <w:proofErr w:type="spellEnd"/>
            <w:r w:rsidRPr="00C02B39">
              <w:rPr>
                <w:rFonts w:cs="Arial"/>
                <w:b w:val="0"/>
                <w:sz w:val="20"/>
                <w:lang w:eastAsia="zh-CN"/>
              </w:rPr>
              <w:t xml:space="preserve"> (</w:t>
            </w:r>
            <w:r w:rsidRPr="00C02B39">
              <w:rPr>
                <w:rFonts w:cs="Arial"/>
                <w:b w:val="0"/>
                <w:i/>
                <w:iCs/>
                <w:sz w:val="20"/>
                <w:lang w:eastAsia="zh-CN"/>
              </w:rPr>
              <w:t xml:space="preserve">BWP-Downlink </w:t>
            </w:r>
            <w:r w:rsidRPr="00C02B39">
              <w:rPr>
                <w:rFonts w:cs="Arial"/>
                <w:b w:val="0"/>
                <w:i/>
                <w:iCs/>
                <w:sz w:val="20"/>
                <w:lang w:eastAsia="zh-CN"/>
              </w:rPr>
              <w:sym w:font="Wingdings" w:char="F0E0"/>
            </w:r>
            <w:r w:rsidRPr="00C02B39">
              <w:rPr>
                <w:rFonts w:cs="Arial"/>
                <w:b w:val="0"/>
                <w:i/>
                <w:iCs/>
                <w:sz w:val="20"/>
                <w:lang w:eastAsia="zh-CN"/>
              </w:rPr>
              <w:t xml:space="preserve"> BWP-</w:t>
            </w:r>
            <w:proofErr w:type="spellStart"/>
            <w:r w:rsidRPr="00C02B39">
              <w:rPr>
                <w:rFonts w:cs="Arial"/>
                <w:b w:val="0"/>
                <w:i/>
                <w:iCs/>
                <w:sz w:val="20"/>
                <w:lang w:eastAsia="zh-CN"/>
              </w:rPr>
              <w:t>DownlinkDedicated</w:t>
            </w:r>
            <w:proofErr w:type="spellEnd"/>
            <w:r w:rsidRPr="00C02B39">
              <w:rPr>
                <w:rFonts w:cs="Arial"/>
                <w:b w:val="0"/>
                <w:i/>
                <w:iCs/>
                <w:sz w:val="20"/>
                <w:lang w:eastAsia="zh-CN"/>
              </w:rPr>
              <w:t xml:space="preserve"> </w:t>
            </w:r>
            <w:r w:rsidRPr="00C02B39">
              <w:rPr>
                <w:rFonts w:cs="Arial"/>
                <w:b w:val="0"/>
                <w:i/>
                <w:iCs/>
                <w:sz w:val="20"/>
                <w:lang w:eastAsia="zh-CN"/>
              </w:rPr>
              <w:sym w:font="Wingdings" w:char="F0E0"/>
            </w:r>
            <w:r w:rsidRPr="00C02B39">
              <w:rPr>
                <w:rFonts w:cs="Arial"/>
                <w:b w:val="0"/>
                <w:i/>
                <w:iCs/>
                <w:sz w:val="20"/>
                <w:lang w:eastAsia="zh-CN"/>
              </w:rPr>
              <w:t xml:space="preserve"> </w:t>
            </w:r>
            <w:proofErr w:type="spellStart"/>
            <w:r w:rsidRPr="00C02B39">
              <w:rPr>
                <w:rFonts w:cs="Arial"/>
                <w:b w:val="0"/>
                <w:i/>
                <w:iCs/>
                <w:sz w:val="20"/>
                <w:lang w:eastAsia="zh-CN"/>
              </w:rPr>
              <w:t>radioLinkMonitoringConfig</w:t>
            </w:r>
            <w:proofErr w:type="spellEnd"/>
            <w:r w:rsidRPr="00C02B39">
              <w:rPr>
                <w:rFonts w:cs="Arial"/>
                <w:b w:val="0"/>
                <w:sz w:val="20"/>
                <w:lang w:eastAsia="zh-CN"/>
              </w:rPr>
              <w:t xml:space="preserve">) explicitly (explicit configuration) or can be based on the activated TCI-State for PDCCH if BFD-RS is not configured (implicitly configuration). For dormant BWP, </w:t>
            </w:r>
            <w:r w:rsidRPr="00C02B39">
              <w:rPr>
                <w:rFonts w:cs="Arial" w:hint="eastAsia"/>
                <w:b w:val="0"/>
                <w:sz w:val="20"/>
                <w:lang w:eastAsia="zh-CN"/>
              </w:rPr>
              <w:t>RAN2</w:t>
            </w:r>
            <w:r w:rsidRPr="00C02B39">
              <w:rPr>
                <w:rFonts w:cs="Arial"/>
                <w:b w:val="0"/>
                <w:sz w:val="20"/>
                <w:lang w:eastAsia="zh-CN"/>
              </w:rPr>
              <w:t xml:space="preserve"> agree</w:t>
            </w:r>
            <w:r w:rsidRPr="00C02B39">
              <w:rPr>
                <w:rFonts w:cs="Arial" w:hint="eastAsia"/>
                <w:b w:val="0"/>
                <w:sz w:val="20"/>
                <w:lang w:eastAsia="zh-CN"/>
              </w:rPr>
              <w:t>d</w:t>
            </w:r>
            <w:r w:rsidRPr="00C02B39">
              <w:rPr>
                <w:rFonts w:cs="Arial"/>
                <w:b w:val="0"/>
                <w:sz w:val="20"/>
                <w:lang w:eastAsia="zh-CN"/>
              </w:rPr>
              <w:t xml:space="preserve"> that the UE will not monitor the PDCCH, and it can be achieved by absence of PDCCH-</w:t>
            </w:r>
            <w:proofErr w:type="spellStart"/>
            <w:r w:rsidRPr="00C02B39">
              <w:rPr>
                <w:rFonts w:cs="Arial"/>
                <w:b w:val="0"/>
                <w:sz w:val="20"/>
                <w:lang w:eastAsia="zh-CN"/>
              </w:rPr>
              <w:t>Config</w:t>
            </w:r>
            <w:proofErr w:type="spellEnd"/>
            <w:r w:rsidRPr="00C02B39">
              <w:rPr>
                <w:rFonts w:cs="Arial"/>
                <w:b w:val="0"/>
                <w:sz w:val="20"/>
                <w:lang w:eastAsia="zh-CN"/>
              </w:rPr>
              <w:t xml:space="preserve"> IE. However, it means that the UE can’t obtain TCI-State ID list included in </w:t>
            </w:r>
            <w:r w:rsidRPr="00C02B39">
              <w:rPr>
                <w:rFonts w:cs="Arial"/>
                <w:b w:val="0"/>
                <w:i/>
                <w:iCs/>
                <w:sz w:val="20"/>
                <w:lang w:eastAsia="zh-CN"/>
              </w:rPr>
              <w:t>PDCCH-</w:t>
            </w:r>
            <w:proofErr w:type="spellStart"/>
            <w:r w:rsidRPr="00C02B39">
              <w:rPr>
                <w:rFonts w:cs="Arial"/>
                <w:b w:val="0"/>
                <w:i/>
                <w:iCs/>
                <w:sz w:val="20"/>
                <w:lang w:eastAsia="zh-CN"/>
              </w:rPr>
              <w:t>Config</w:t>
            </w:r>
            <w:proofErr w:type="spellEnd"/>
            <w:r w:rsidRPr="00C02B39">
              <w:rPr>
                <w:rFonts w:cs="Arial"/>
                <w:b w:val="0"/>
                <w:sz w:val="20"/>
                <w:lang w:eastAsia="zh-CN"/>
              </w:rPr>
              <w:t xml:space="preserve"> IE, and thereby NW may not be able to change the activated TCI-State of PDCCH in dormant BWP via MAC-CE. So RAN2 wonder how to configure the BFD-RS for dormant BWP implicitly.</w:t>
            </w:r>
          </w:p>
          <w:p w14:paraId="256D5FEC" w14:textId="5019D0EC" w:rsidR="009E1D2D" w:rsidRPr="00C02B39" w:rsidRDefault="00CF7239" w:rsidP="00C02B39">
            <w:pPr>
              <w:pStyle w:val="Header"/>
              <w:spacing w:before="0" w:after="120" w:line="240" w:lineRule="auto"/>
              <w:rPr>
                <w:rFonts w:cs="Arial"/>
                <w:bCs/>
                <w:sz w:val="20"/>
                <w:lang w:eastAsia="zh-CN"/>
              </w:rPr>
            </w:pPr>
            <w:bookmarkStart w:id="3" w:name="_Hlk34376550"/>
            <w:r w:rsidRPr="00C02B39">
              <w:rPr>
                <w:rFonts w:cs="Arial" w:hint="eastAsia"/>
                <w:bCs/>
                <w:sz w:val="20"/>
                <w:lang w:eastAsia="zh-CN"/>
              </w:rPr>
              <w:t>Q</w:t>
            </w:r>
            <w:r w:rsidRPr="00C02B39">
              <w:rPr>
                <w:rFonts w:cs="Arial"/>
                <w:bCs/>
                <w:sz w:val="20"/>
                <w:lang w:eastAsia="zh-CN"/>
              </w:rPr>
              <w:t>6:RAN2 respectfully ask RAN1 is it feasible to support the implicit configuration of the beam failure detection RS for dormant BWP?</w:t>
            </w:r>
            <w:bookmarkEnd w:id="3"/>
          </w:p>
        </w:tc>
      </w:tr>
      <w:tr w:rsidR="009E1D2D" w:rsidRPr="00C02B39" w14:paraId="30139BCD" w14:textId="77777777" w:rsidTr="00527A11">
        <w:tc>
          <w:tcPr>
            <w:tcW w:w="1017" w:type="dxa"/>
          </w:tcPr>
          <w:p w14:paraId="227AFD20" w14:textId="77777777" w:rsidR="009E1D2D" w:rsidRPr="00C02B39" w:rsidRDefault="009E1D2D" w:rsidP="00C02B39">
            <w:pPr>
              <w:spacing w:before="0" w:after="120" w:line="240" w:lineRule="auto"/>
              <w:rPr>
                <w:rFonts w:ascii="Arial" w:hAnsi="Arial" w:cs="Arial"/>
                <w:lang w:eastAsia="zh-CN"/>
              </w:rPr>
            </w:pPr>
            <w:r w:rsidRPr="00C02B39">
              <w:rPr>
                <w:rFonts w:ascii="Arial" w:hAnsi="Arial" w:cs="Arial" w:hint="eastAsia"/>
                <w:lang w:eastAsia="zh-CN"/>
              </w:rPr>
              <w:lastRenderedPageBreak/>
              <w:t>R</w:t>
            </w:r>
            <w:r w:rsidRPr="00C02B39">
              <w:rPr>
                <w:rFonts w:ascii="Arial" w:hAnsi="Arial" w:cs="Arial"/>
                <w:lang w:eastAsia="zh-CN"/>
              </w:rPr>
              <w:t>AN1</w:t>
            </w:r>
          </w:p>
          <w:p w14:paraId="634D7DAE" w14:textId="77777777" w:rsidR="009E1D2D" w:rsidRPr="00C02B39" w:rsidRDefault="009E1D2D" w:rsidP="00C02B39">
            <w:pPr>
              <w:spacing w:before="0" w:after="120" w:line="240" w:lineRule="auto"/>
              <w:rPr>
                <w:rFonts w:ascii="Arial" w:hAnsi="Arial" w:cs="Arial"/>
                <w:lang w:eastAsia="zh-CN"/>
              </w:rPr>
            </w:pPr>
            <w:r w:rsidRPr="00C02B39">
              <w:rPr>
                <w:rFonts w:ascii="Arial" w:hAnsi="Arial" w:cs="Arial"/>
                <w:lang w:eastAsia="zh-CN"/>
              </w:rPr>
              <w:t>Reply</w:t>
            </w:r>
          </w:p>
        </w:tc>
        <w:tc>
          <w:tcPr>
            <w:tcW w:w="8611" w:type="dxa"/>
          </w:tcPr>
          <w:p w14:paraId="164E7EE6" w14:textId="2560619F" w:rsidR="00C34508" w:rsidRPr="009E6498" w:rsidRDefault="00C34508" w:rsidP="00C34508">
            <w:pPr>
              <w:rPr>
                <w:rFonts w:ascii="Arial" w:hAnsi="Arial" w:cs="Arial"/>
                <w:lang w:eastAsia="zh-CN"/>
              </w:rPr>
            </w:pPr>
            <w:r w:rsidRPr="009E6498">
              <w:rPr>
                <w:rFonts w:ascii="Arial" w:hAnsi="Arial" w:cs="Arial"/>
                <w:lang w:eastAsia="zh-CN"/>
              </w:rPr>
              <w:t>Based on the following RAN1 spec (highlighted part), either with explicit configuration or implicit configuration, network needs to configure and activate TCI-State for PDCCH for dormant BWP, e.g., it can be achieved by providing</w:t>
            </w:r>
            <w:r w:rsidRPr="009E6498">
              <w:rPr>
                <w:rFonts w:ascii="Arial" w:hAnsi="Arial" w:cs="Arial"/>
                <w:i/>
                <w:lang w:eastAsia="zh-CN"/>
              </w:rPr>
              <w:t xml:space="preserve"> </w:t>
            </w:r>
            <w:proofErr w:type="spellStart"/>
            <w:r w:rsidRPr="009E6498">
              <w:rPr>
                <w:rFonts w:ascii="Arial" w:hAnsi="Arial" w:cs="Arial"/>
                <w:i/>
                <w:lang w:eastAsia="zh-CN"/>
              </w:rPr>
              <w:t>tci-StatesPDCCH-ToAddList</w:t>
            </w:r>
            <w:proofErr w:type="spellEnd"/>
            <w:r w:rsidRPr="009E6498">
              <w:rPr>
                <w:rFonts w:ascii="Arial" w:hAnsi="Arial" w:cs="Arial"/>
                <w:i/>
                <w:lang w:eastAsia="zh-CN"/>
              </w:rPr>
              <w:t xml:space="preserve"> </w:t>
            </w:r>
            <w:r w:rsidRPr="009E6498">
              <w:rPr>
                <w:rFonts w:ascii="Arial" w:hAnsi="Arial" w:cs="Arial"/>
                <w:lang w:eastAsia="zh-CN"/>
              </w:rPr>
              <w:t>field in PDCCH-</w:t>
            </w:r>
            <w:proofErr w:type="spellStart"/>
            <w:r w:rsidRPr="009E6498">
              <w:rPr>
                <w:rFonts w:ascii="Arial" w:hAnsi="Arial" w:cs="Arial"/>
                <w:lang w:eastAsia="zh-CN"/>
              </w:rPr>
              <w:t>Config</w:t>
            </w:r>
            <w:proofErr w:type="spellEnd"/>
            <w:r w:rsidRPr="009E6498">
              <w:rPr>
                <w:rFonts w:ascii="Arial" w:hAnsi="Arial" w:cs="Arial"/>
                <w:lang w:eastAsia="zh-CN"/>
              </w:rPr>
              <w:t xml:space="preserve"> </w:t>
            </w:r>
            <w:proofErr w:type="gramStart"/>
            <w:r w:rsidRPr="009E6498">
              <w:rPr>
                <w:rFonts w:ascii="Arial" w:hAnsi="Arial" w:cs="Arial"/>
                <w:lang w:eastAsia="zh-CN"/>
              </w:rPr>
              <w:t>and</w:t>
            </w:r>
            <w:proofErr w:type="gramEnd"/>
            <w:r w:rsidRPr="009E6498">
              <w:rPr>
                <w:rFonts w:ascii="Arial" w:hAnsi="Arial" w:cs="Arial"/>
                <w:lang w:eastAsia="zh-CN"/>
              </w:rPr>
              <w:t xml:space="preserve"> UE ignores other fields included in </w:t>
            </w:r>
            <w:r w:rsidRPr="009E6498">
              <w:rPr>
                <w:rFonts w:ascii="Arial" w:hAnsi="Arial" w:cs="Arial"/>
                <w:i/>
                <w:lang w:eastAsia="zh-CN"/>
              </w:rPr>
              <w:t>PDCCH-</w:t>
            </w:r>
            <w:proofErr w:type="spellStart"/>
            <w:r w:rsidRPr="009E6498">
              <w:rPr>
                <w:rFonts w:ascii="Arial" w:hAnsi="Arial" w:cs="Arial"/>
                <w:i/>
                <w:lang w:eastAsia="zh-CN"/>
              </w:rPr>
              <w:t>Config</w:t>
            </w:r>
            <w:proofErr w:type="spellEnd"/>
            <w:r w:rsidRPr="009E6498">
              <w:rPr>
                <w:rFonts w:ascii="Arial" w:hAnsi="Arial" w:cs="Arial"/>
                <w:lang w:eastAsia="zh-CN"/>
              </w:rPr>
              <w:t>.</w:t>
            </w:r>
            <w:r>
              <w:rPr>
                <w:rFonts w:ascii="Arial" w:hAnsi="Arial" w:cs="Arial"/>
                <w:lang w:eastAsia="zh-CN"/>
              </w:rPr>
              <w:t xml:space="preserve"> From RAN1 perspective, it is feasible to support the implicit configuration of the beam failure detection RS for dormant BWP.</w:t>
            </w:r>
          </w:p>
          <w:p w14:paraId="5C66F1A1" w14:textId="77777777" w:rsidR="00C34508" w:rsidRDefault="00C34508" w:rsidP="00C34508">
            <w:pPr>
              <w:rPr>
                <w:rFonts w:ascii="Arial" w:hAnsi="Arial" w:cs="Arial"/>
                <w:color w:val="FF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7"/>
            </w:tblGrid>
            <w:tr w:rsidR="00C34508" w:rsidRPr="00C64ED8" w14:paraId="51C60348" w14:textId="77777777" w:rsidTr="00F20183">
              <w:tc>
                <w:tcPr>
                  <w:tcW w:w="9973" w:type="dxa"/>
                  <w:shd w:val="clear" w:color="auto" w:fill="auto"/>
                </w:tcPr>
                <w:p w14:paraId="7450908A" w14:textId="77777777" w:rsidR="00C34508" w:rsidRPr="00C64ED8" w:rsidRDefault="00C34508" w:rsidP="00C34508">
                  <w:pPr>
                    <w:rPr>
                      <w:rFonts w:ascii="Arial" w:hAnsi="Arial" w:cs="Arial"/>
                      <w:color w:val="FF0000"/>
                      <w:lang w:eastAsia="zh-CN"/>
                    </w:rPr>
                  </w:pPr>
                  <w:r w:rsidRPr="00C64ED8">
                    <w:rPr>
                      <w:rFonts w:ascii="Arial" w:hAnsi="Arial" w:cs="Arial"/>
                      <w:color w:val="000000"/>
                      <w:sz w:val="21"/>
                      <w:szCs w:val="21"/>
                      <w:shd w:val="clear" w:color="auto" w:fill="FFFFFF"/>
                    </w:rPr>
                    <w:t xml:space="preserve">The physical layer in the UE assesses the radio link quality according to the set q_0 of resource configurations against the threshold </w:t>
                  </w:r>
                  <w:proofErr w:type="spellStart"/>
                  <w:r w:rsidRPr="00C64ED8">
                    <w:rPr>
                      <w:rFonts w:ascii="Arial" w:hAnsi="Arial" w:cs="Arial"/>
                      <w:color w:val="000000"/>
                      <w:sz w:val="21"/>
                      <w:szCs w:val="21"/>
                      <w:shd w:val="clear" w:color="auto" w:fill="FFFFFF"/>
                    </w:rPr>
                    <w:t>Q</w:t>
                  </w:r>
                  <w:r w:rsidRPr="00C64ED8">
                    <w:rPr>
                      <w:rFonts w:ascii="Arial" w:hAnsi="Arial" w:cs="Arial"/>
                      <w:color w:val="000000"/>
                      <w:sz w:val="16"/>
                      <w:szCs w:val="16"/>
                      <w:shd w:val="clear" w:color="auto" w:fill="FFFFFF"/>
                      <w:vertAlign w:val="subscript"/>
                    </w:rPr>
                    <w:t>out</w:t>
                  </w:r>
                  <w:proofErr w:type="gramStart"/>
                  <w:r w:rsidRPr="00C64ED8">
                    <w:rPr>
                      <w:rFonts w:ascii="Arial" w:hAnsi="Arial" w:cs="Arial"/>
                      <w:color w:val="000000"/>
                      <w:sz w:val="16"/>
                      <w:szCs w:val="16"/>
                      <w:shd w:val="clear" w:color="auto" w:fill="FFFFFF"/>
                      <w:vertAlign w:val="subscript"/>
                    </w:rPr>
                    <w:t>,LR</w:t>
                  </w:r>
                  <w:proofErr w:type="spellEnd"/>
                  <w:proofErr w:type="gramEnd"/>
                  <w:r w:rsidRPr="00C64ED8">
                    <w:rPr>
                      <w:rFonts w:ascii="Arial" w:hAnsi="Arial" w:cs="Arial"/>
                      <w:color w:val="000000"/>
                      <w:sz w:val="21"/>
                      <w:szCs w:val="21"/>
                      <w:shd w:val="clear" w:color="auto" w:fill="FFFFFF"/>
                    </w:rPr>
                    <w:t>. </w:t>
                  </w:r>
                  <w:r w:rsidRPr="00C64ED8">
                    <w:rPr>
                      <w:rFonts w:ascii="Arial" w:hAnsi="Arial" w:cs="Arial"/>
                      <w:color w:val="FF0000"/>
                      <w:sz w:val="21"/>
                      <w:szCs w:val="21"/>
                      <w:shd w:val="clear" w:color="auto" w:fill="FFFFFF"/>
                    </w:rPr>
                    <w:t>For the set q_0, the UE assesses the radio link quality only according to periodic CSI-RS resource configurations or SS/PBCH blocks that are quasi co-located, as described in [6, TS 38.214], with the DM-RS of PDCCH receptions monitored by the UE. </w:t>
                  </w:r>
                  <w:r w:rsidRPr="00C64ED8">
                    <w:rPr>
                      <w:rFonts w:ascii="Arial" w:hAnsi="Arial" w:cs="Arial"/>
                      <w:color w:val="000000"/>
                      <w:sz w:val="21"/>
                      <w:szCs w:val="21"/>
                      <w:shd w:val="clear" w:color="auto" w:fill="FFFFFF"/>
                    </w:rPr>
                    <w:t xml:space="preserve">The UE applies the </w:t>
                  </w:r>
                  <w:proofErr w:type="spellStart"/>
                  <w:r w:rsidRPr="00C64ED8">
                    <w:rPr>
                      <w:rFonts w:ascii="Arial" w:hAnsi="Arial" w:cs="Arial"/>
                      <w:color w:val="000000"/>
                      <w:sz w:val="21"/>
                      <w:szCs w:val="21"/>
                      <w:shd w:val="clear" w:color="auto" w:fill="FFFFFF"/>
                    </w:rPr>
                    <w:t>Q</w:t>
                  </w:r>
                  <w:r w:rsidRPr="00C64ED8">
                    <w:rPr>
                      <w:rFonts w:ascii="Arial" w:hAnsi="Arial" w:cs="Arial"/>
                      <w:color w:val="000000"/>
                      <w:sz w:val="16"/>
                      <w:szCs w:val="16"/>
                      <w:shd w:val="clear" w:color="auto" w:fill="FFFFFF"/>
                      <w:vertAlign w:val="subscript"/>
                    </w:rPr>
                    <w:t>in</w:t>
                  </w:r>
                  <w:proofErr w:type="gramStart"/>
                  <w:r w:rsidRPr="00C64ED8">
                    <w:rPr>
                      <w:rFonts w:ascii="Arial" w:hAnsi="Arial" w:cs="Arial"/>
                      <w:color w:val="000000"/>
                      <w:sz w:val="16"/>
                      <w:szCs w:val="16"/>
                      <w:shd w:val="clear" w:color="auto" w:fill="FFFFFF"/>
                      <w:vertAlign w:val="subscript"/>
                    </w:rPr>
                    <w:t>,LR</w:t>
                  </w:r>
                  <w:proofErr w:type="spellEnd"/>
                  <w:proofErr w:type="gramEnd"/>
                  <w:r w:rsidRPr="00C64ED8">
                    <w:rPr>
                      <w:rFonts w:ascii="Arial" w:hAnsi="Arial" w:cs="Arial"/>
                      <w:color w:val="000000"/>
                      <w:sz w:val="21"/>
                      <w:szCs w:val="21"/>
                      <w:shd w:val="clear" w:color="auto" w:fill="FFFFFF"/>
                    </w:rPr>
                    <w:t xml:space="preserve"> threshold to the L1-RSRP measurement obtained from a SS/PBCH block. The UE applies the </w:t>
                  </w:r>
                  <w:proofErr w:type="spellStart"/>
                  <w:r w:rsidRPr="00C64ED8">
                    <w:rPr>
                      <w:rFonts w:ascii="Arial" w:hAnsi="Arial" w:cs="Arial"/>
                      <w:color w:val="000000"/>
                      <w:sz w:val="21"/>
                      <w:szCs w:val="21"/>
                      <w:shd w:val="clear" w:color="auto" w:fill="FFFFFF"/>
                    </w:rPr>
                    <w:t>Q</w:t>
                  </w:r>
                  <w:r w:rsidRPr="00C64ED8">
                    <w:rPr>
                      <w:rFonts w:ascii="Arial" w:hAnsi="Arial" w:cs="Arial"/>
                      <w:color w:val="000000"/>
                      <w:sz w:val="16"/>
                      <w:szCs w:val="16"/>
                      <w:shd w:val="clear" w:color="auto" w:fill="FFFFFF"/>
                      <w:vertAlign w:val="subscript"/>
                    </w:rPr>
                    <w:t>in</w:t>
                  </w:r>
                  <w:proofErr w:type="gramStart"/>
                  <w:r w:rsidRPr="00C64ED8">
                    <w:rPr>
                      <w:rFonts w:ascii="Arial" w:hAnsi="Arial" w:cs="Arial"/>
                      <w:color w:val="000000"/>
                      <w:sz w:val="16"/>
                      <w:szCs w:val="16"/>
                      <w:shd w:val="clear" w:color="auto" w:fill="FFFFFF"/>
                      <w:vertAlign w:val="subscript"/>
                    </w:rPr>
                    <w:t>,LR</w:t>
                  </w:r>
                  <w:proofErr w:type="spellEnd"/>
                  <w:proofErr w:type="gramEnd"/>
                  <w:r w:rsidRPr="00C64ED8">
                    <w:rPr>
                      <w:rFonts w:ascii="Arial" w:hAnsi="Arial" w:cs="Arial"/>
                      <w:color w:val="000000"/>
                      <w:sz w:val="21"/>
                      <w:szCs w:val="21"/>
                      <w:shd w:val="clear" w:color="auto" w:fill="FFFFFF"/>
                    </w:rPr>
                    <w:t> threshold to the L1-RSRP measurement obtained for a CSI-RS resource after scaling a respective CSI-RS reception power with a value provided by </w:t>
                  </w:r>
                  <w:proofErr w:type="spellStart"/>
                  <w:r w:rsidRPr="00C64ED8">
                    <w:rPr>
                      <w:rStyle w:val="Emphasis"/>
                      <w:rFonts w:ascii="Arial" w:hAnsi="Arial" w:cs="Arial"/>
                      <w:color w:val="000000"/>
                      <w:sz w:val="21"/>
                      <w:szCs w:val="21"/>
                      <w:shd w:val="clear" w:color="auto" w:fill="FFFFFF"/>
                    </w:rPr>
                    <w:t>powerControlOffsetSS</w:t>
                  </w:r>
                  <w:proofErr w:type="spellEnd"/>
                  <w:r w:rsidRPr="00C64ED8">
                    <w:rPr>
                      <w:rFonts w:ascii="Arial" w:hAnsi="Arial" w:cs="Arial"/>
                      <w:color w:val="000000"/>
                      <w:sz w:val="21"/>
                      <w:szCs w:val="21"/>
                      <w:shd w:val="clear" w:color="auto" w:fill="FFFFFF"/>
                    </w:rPr>
                    <w:t>. </w:t>
                  </w:r>
                </w:p>
              </w:tc>
            </w:tr>
          </w:tbl>
          <w:p w14:paraId="2EDB59DF" w14:textId="77777777" w:rsidR="009E1D2D" w:rsidRPr="00C34508" w:rsidRDefault="009E1D2D" w:rsidP="00C02B39">
            <w:pPr>
              <w:spacing w:before="0" w:after="120" w:line="240" w:lineRule="auto"/>
              <w:rPr>
                <w:rFonts w:ascii="Arial" w:hAnsi="Arial" w:cs="Arial"/>
                <w:lang w:eastAsia="zh-CN"/>
              </w:rPr>
            </w:pPr>
          </w:p>
        </w:tc>
      </w:tr>
    </w:tbl>
    <w:p w14:paraId="64B3C03A" w14:textId="77777777" w:rsidR="009E1D2D" w:rsidRPr="00C02B39" w:rsidRDefault="009E1D2D" w:rsidP="009E1D2D">
      <w:pPr>
        <w:rPr>
          <w:rFonts w:ascii="Arial" w:hAnsi="Arial" w:cs="Arial"/>
          <w:lang w:eastAsia="zh-CN"/>
        </w:rPr>
      </w:pPr>
    </w:p>
    <w:p w14:paraId="7B4CCE80" w14:textId="76EE96EF" w:rsidR="009E1D2D" w:rsidRPr="009706C9" w:rsidRDefault="009706C9" w:rsidP="009E1D2D">
      <w:pPr>
        <w:rPr>
          <w:b/>
          <w:i/>
          <w:u w:val="single"/>
          <w:lang w:val="en-GB" w:eastAsia="zh-CN"/>
        </w:rPr>
      </w:pPr>
      <w:r w:rsidRPr="00630F7F">
        <w:rPr>
          <w:b/>
          <w:i/>
          <w:u w:val="single"/>
          <w:lang w:val="en-GB" w:eastAsia="zh-CN"/>
        </w:rPr>
        <w:t>Q</w:t>
      </w:r>
      <w:r>
        <w:rPr>
          <w:b/>
          <w:i/>
          <w:u w:val="single"/>
          <w:lang w:val="en-GB" w:eastAsia="zh-CN"/>
        </w:rPr>
        <w:t>7</w:t>
      </w:r>
    </w:p>
    <w:tbl>
      <w:tblPr>
        <w:tblStyle w:val="TableGrid"/>
        <w:tblW w:w="0" w:type="auto"/>
        <w:tblLook w:val="04A0" w:firstRow="1" w:lastRow="0" w:firstColumn="1" w:lastColumn="0" w:noHBand="0" w:noVBand="1"/>
      </w:tblPr>
      <w:tblGrid>
        <w:gridCol w:w="1017"/>
        <w:gridCol w:w="8611"/>
      </w:tblGrid>
      <w:tr w:rsidR="009E1D2D" w:rsidRPr="00C02B39" w14:paraId="31CB4D97" w14:textId="77777777" w:rsidTr="00527A11">
        <w:tc>
          <w:tcPr>
            <w:tcW w:w="1017" w:type="dxa"/>
          </w:tcPr>
          <w:p w14:paraId="732FB234" w14:textId="77777777" w:rsidR="009E1D2D" w:rsidRPr="00C02B39" w:rsidRDefault="009E1D2D" w:rsidP="00C02B39">
            <w:pPr>
              <w:spacing w:before="0" w:after="120" w:line="240" w:lineRule="auto"/>
              <w:rPr>
                <w:rFonts w:ascii="Arial" w:hAnsi="Arial" w:cs="Arial"/>
                <w:lang w:eastAsia="zh-CN"/>
              </w:rPr>
            </w:pPr>
            <w:r w:rsidRPr="00C02B39">
              <w:rPr>
                <w:rFonts w:ascii="Arial" w:hAnsi="Arial" w:cs="Arial" w:hint="eastAsia"/>
                <w:lang w:eastAsia="zh-CN"/>
              </w:rPr>
              <w:t>R</w:t>
            </w:r>
            <w:r w:rsidRPr="00C02B39">
              <w:rPr>
                <w:rFonts w:ascii="Arial" w:hAnsi="Arial" w:cs="Arial"/>
                <w:lang w:eastAsia="zh-CN"/>
              </w:rPr>
              <w:t>AN2 Question</w:t>
            </w:r>
          </w:p>
        </w:tc>
        <w:tc>
          <w:tcPr>
            <w:tcW w:w="8611" w:type="dxa"/>
          </w:tcPr>
          <w:p w14:paraId="4A5923CB" w14:textId="77777777" w:rsidR="00CF7239" w:rsidRPr="00C02B39" w:rsidRDefault="00CF7239" w:rsidP="00C02B39">
            <w:pPr>
              <w:pStyle w:val="Header"/>
              <w:spacing w:before="0" w:after="120" w:line="240" w:lineRule="auto"/>
              <w:rPr>
                <w:rFonts w:cs="Arial"/>
                <w:b w:val="0"/>
                <w:sz w:val="20"/>
                <w:lang w:eastAsia="zh-CN"/>
              </w:rPr>
            </w:pPr>
            <w:r w:rsidRPr="00C02B39">
              <w:rPr>
                <w:rFonts w:cs="Arial"/>
                <w:b w:val="0"/>
                <w:sz w:val="20"/>
                <w:lang w:eastAsia="zh-CN"/>
              </w:rPr>
              <w:t xml:space="preserve">To configure the default BWP in RRC </w:t>
            </w:r>
            <w:proofErr w:type="spellStart"/>
            <w:r w:rsidRPr="00C02B39">
              <w:rPr>
                <w:rFonts w:cs="Arial"/>
                <w:b w:val="0"/>
                <w:sz w:val="20"/>
                <w:lang w:eastAsia="zh-CN"/>
              </w:rPr>
              <w:t>signalling</w:t>
            </w:r>
            <w:proofErr w:type="spellEnd"/>
            <w:r w:rsidRPr="00C02B39">
              <w:rPr>
                <w:rFonts w:cs="Arial"/>
                <w:b w:val="0"/>
                <w:sz w:val="20"/>
                <w:lang w:eastAsia="zh-CN"/>
              </w:rPr>
              <w:t xml:space="preserve">, the </w:t>
            </w:r>
            <w:proofErr w:type="spellStart"/>
            <w:r w:rsidRPr="00C02B39">
              <w:rPr>
                <w:rFonts w:cs="Arial"/>
                <w:b w:val="0"/>
                <w:i/>
                <w:iCs/>
                <w:sz w:val="20"/>
                <w:lang w:eastAsia="zh-CN"/>
              </w:rPr>
              <w:t>defaultDownlinkBWP</w:t>
            </w:r>
            <w:proofErr w:type="spellEnd"/>
            <w:r w:rsidRPr="00C02B39">
              <w:rPr>
                <w:rFonts w:cs="Arial"/>
                <w:b w:val="0"/>
                <w:i/>
                <w:iCs/>
                <w:sz w:val="20"/>
                <w:lang w:eastAsia="zh-CN"/>
              </w:rPr>
              <w:t>-Id</w:t>
            </w:r>
            <w:r w:rsidRPr="00C02B39">
              <w:rPr>
                <w:rFonts w:cs="Arial"/>
                <w:b w:val="0"/>
                <w:sz w:val="20"/>
                <w:lang w:eastAsia="zh-CN"/>
              </w:rPr>
              <w:t xml:space="preserve"> is associated with one BWP Id in RRC </w:t>
            </w:r>
            <w:proofErr w:type="spellStart"/>
            <w:r w:rsidRPr="00C02B39">
              <w:rPr>
                <w:rFonts w:cs="Arial"/>
                <w:b w:val="0"/>
                <w:sz w:val="20"/>
                <w:lang w:eastAsia="zh-CN"/>
              </w:rPr>
              <w:t>signalling</w:t>
            </w:r>
            <w:proofErr w:type="spellEnd"/>
            <w:r w:rsidRPr="00C02B39">
              <w:rPr>
                <w:rFonts w:cs="Arial"/>
                <w:b w:val="0"/>
                <w:sz w:val="20"/>
                <w:lang w:eastAsia="zh-CN"/>
              </w:rPr>
              <w:t>. RAN2 discussed whether the default BWP can be same as dormant BWP but could not conclude due to diverse opinions</w:t>
            </w:r>
            <w:r w:rsidRPr="00C02B39">
              <w:rPr>
                <w:rFonts w:cs="Arial" w:hint="eastAsia"/>
                <w:b w:val="0"/>
                <w:sz w:val="20"/>
                <w:lang w:eastAsia="zh-CN"/>
              </w:rPr>
              <w:t>.</w:t>
            </w:r>
            <w:r w:rsidRPr="00C02B39">
              <w:rPr>
                <w:rFonts w:cs="Arial"/>
                <w:b w:val="0"/>
                <w:sz w:val="20"/>
                <w:lang w:eastAsia="zh-CN"/>
              </w:rPr>
              <w:t xml:space="preserve"> Thus, RAN2 would like to ask RAN1.</w:t>
            </w:r>
          </w:p>
          <w:p w14:paraId="746DC27E" w14:textId="34231EB0" w:rsidR="009E1D2D" w:rsidRPr="00C02B39" w:rsidRDefault="00CF7239" w:rsidP="00C02B39">
            <w:pPr>
              <w:spacing w:before="0" w:after="120" w:line="240" w:lineRule="auto"/>
              <w:rPr>
                <w:rFonts w:ascii="Arial" w:hAnsi="Arial" w:cs="Arial"/>
                <w:b/>
                <w:bCs/>
                <w:lang w:eastAsia="zh-CN"/>
              </w:rPr>
            </w:pPr>
            <w:r w:rsidRPr="00C02B39">
              <w:rPr>
                <w:rFonts w:ascii="Arial" w:hAnsi="Arial" w:cs="Arial" w:hint="eastAsia"/>
                <w:b/>
                <w:bCs/>
                <w:lang w:eastAsia="zh-CN"/>
              </w:rPr>
              <w:t>Q</w:t>
            </w:r>
            <w:r w:rsidRPr="00C02B39">
              <w:rPr>
                <w:rFonts w:ascii="Arial" w:hAnsi="Arial" w:cs="Arial"/>
                <w:b/>
                <w:bCs/>
                <w:lang w:eastAsia="zh-CN"/>
              </w:rPr>
              <w:t>7:RAN2 respectfully ask RAN1 to decide whether the default BWP can be same as dormant BWP?</w:t>
            </w:r>
          </w:p>
        </w:tc>
      </w:tr>
      <w:tr w:rsidR="009E1D2D" w:rsidRPr="00C02B39" w14:paraId="1046C529" w14:textId="77777777" w:rsidTr="00527A11">
        <w:tc>
          <w:tcPr>
            <w:tcW w:w="1017" w:type="dxa"/>
          </w:tcPr>
          <w:p w14:paraId="5F6C7065" w14:textId="77777777" w:rsidR="009E1D2D" w:rsidRPr="00C02B39" w:rsidRDefault="009E1D2D" w:rsidP="00C02B39">
            <w:pPr>
              <w:spacing w:before="0" w:after="120" w:line="240" w:lineRule="auto"/>
              <w:rPr>
                <w:rFonts w:ascii="Arial" w:hAnsi="Arial" w:cs="Arial"/>
                <w:lang w:eastAsia="zh-CN"/>
              </w:rPr>
            </w:pPr>
            <w:r w:rsidRPr="00C02B39">
              <w:rPr>
                <w:rFonts w:ascii="Arial" w:hAnsi="Arial" w:cs="Arial" w:hint="eastAsia"/>
                <w:lang w:eastAsia="zh-CN"/>
              </w:rPr>
              <w:t>R</w:t>
            </w:r>
            <w:r w:rsidRPr="00C02B39">
              <w:rPr>
                <w:rFonts w:ascii="Arial" w:hAnsi="Arial" w:cs="Arial"/>
                <w:lang w:eastAsia="zh-CN"/>
              </w:rPr>
              <w:t>AN1</w:t>
            </w:r>
          </w:p>
          <w:p w14:paraId="5E20CB06" w14:textId="77777777" w:rsidR="009E1D2D" w:rsidRPr="00C02B39" w:rsidRDefault="009E1D2D" w:rsidP="00C02B39">
            <w:pPr>
              <w:spacing w:before="0" w:after="120" w:line="240" w:lineRule="auto"/>
              <w:rPr>
                <w:rFonts w:ascii="Arial" w:hAnsi="Arial" w:cs="Arial"/>
                <w:lang w:eastAsia="zh-CN"/>
              </w:rPr>
            </w:pPr>
            <w:r w:rsidRPr="00C02B39">
              <w:rPr>
                <w:rFonts w:ascii="Arial" w:hAnsi="Arial" w:cs="Arial"/>
                <w:lang w:eastAsia="zh-CN"/>
              </w:rPr>
              <w:t>Reply</w:t>
            </w:r>
          </w:p>
        </w:tc>
        <w:tc>
          <w:tcPr>
            <w:tcW w:w="8611" w:type="dxa"/>
          </w:tcPr>
          <w:p w14:paraId="2B199A72" w14:textId="4395EB06" w:rsidR="009E1D2D" w:rsidRPr="00C02B39" w:rsidRDefault="002A1426" w:rsidP="00C02B39">
            <w:pPr>
              <w:spacing w:before="0" w:after="120" w:line="240" w:lineRule="auto"/>
              <w:rPr>
                <w:rFonts w:ascii="Arial" w:hAnsi="Arial" w:cs="Arial"/>
                <w:lang w:eastAsia="zh-CN"/>
              </w:rPr>
            </w:pPr>
            <w:r>
              <w:rPr>
                <w:rFonts w:ascii="Arial" w:hAnsi="Arial" w:cs="Arial"/>
                <w:lang w:eastAsia="zh-CN"/>
              </w:rPr>
              <w:t xml:space="preserve">We see no issue to configure the default BWP the same as dormant BWP. Actually, configuring default BWP as dormant BWP offers </w:t>
            </w:r>
            <w:r w:rsidR="00C34508">
              <w:rPr>
                <w:rFonts w:ascii="Arial" w:hAnsi="Arial" w:cs="Arial"/>
                <w:lang w:eastAsia="zh-CN"/>
              </w:rPr>
              <w:t>a timer-based BWP switching for UE to switch from non-dormant BWP to dormant BWP.</w:t>
            </w:r>
          </w:p>
        </w:tc>
      </w:tr>
    </w:tbl>
    <w:p w14:paraId="72872011" w14:textId="53541FA9" w:rsidR="00992232" w:rsidRPr="009E1D2D" w:rsidRDefault="00992232" w:rsidP="00DC4B1C">
      <w:pPr>
        <w:rPr>
          <w:i/>
          <w:lang w:eastAsia="zh-CN"/>
        </w:rPr>
      </w:pPr>
    </w:p>
    <w:p w14:paraId="3B812AB3" w14:textId="77777777" w:rsidR="002F3AEE" w:rsidRDefault="00F16A21">
      <w:pPr>
        <w:pStyle w:val="Heading1"/>
        <w:rPr>
          <w:lang w:eastAsia="zh-CN"/>
        </w:rPr>
      </w:pPr>
      <w:r>
        <w:rPr>
          <w:rFonts w:hint="eastAsia"/>
          <w:lang w:eastAsia="zh-CN"/>
        </w:rPr>
        <w:t>C</w:t>
      </w:r>
      <w:r>
        <w:rPr>
          <w:lang w:eastAsia="zh-CN"/>
        </w:rPr>
        <w:t>onclusion</w:t>
      </w:r>
    </w:p>
    <w:p w14:paraId="57BB4A53" w14:textId="21793D91" w:rsidR="00992232" w:rsidRPr="002F57B4" w:rsidRDefault="002F57B4" w:rsidP="00992232">
      <w:pPr>
        <w:rPr>
          <w:lang w:val="en-GB" w:eastAsia="zh-CN"/>
        </w:rPr>
      </w:pPr>
      <w:r w:rsidRPr="002F57B4">
        <w:rPr>
          <w:rFonts w:hint="eastAsia"/>
          <w:lang w:val="en-GB" w:eastAsia="zh-CN"/>
        </w:rPr>
        <w:t>I</w:t>
      </w:r>
      <w:r w:rsidRPr="002F57B4">
        <w:rPr>
          <w:lang w:val="en-GB" w:eastAsia="zh-CN"/>
        </w:rPr>
        <w:t>n this contribution, the analysis on open issues on dormant BWP configuration and related operation listed in LS</w:t>
      </w:r>
      <w:r w:rsidR="0042661B">
        <w:rPr>
          <w:lang w:val="en-GB" w:eastAsia="zh-CN"/>
        </w:rPr>
        <w:t xml:space="preserve"> </w:t>
      </w:r>
      <w:r w:rsidR="0042661B" w:rsidRPr="0042661B">
        <w:rPr>
          <w:lang w:val="en-GB" w:eastAsia="zh-CN"/>
        </w:rPr>
        <w:t>R2-2002381</w:t>
      </w:r>
      <w:r w:rsidR="0042661B">
        <w:rPr>
          <w:lang w:val="en-GB" w:eastAsia="zh-CN"/>
        </w:rPr>
        <w:t xml:space="preserve"> is presented</w:t>
      </w:r>
      <w:r w:rsidRPr="002F57B4">
        <w:rPr>
          <w:lang w:val="en-GB" w:eastAsia="zh-CN"/>
        </w:rPr>
        <w:t>. The corresponding draft LS reply</w:t>
      </w:r>
      <w:r w:rsidR="0042661B">
        <w:rPr>
          <w:lang w:val="en-GB" w:eastAsia="zh-CN"/>
        </w:rPr>
        <w:t xml:space="preserve"> based on the above analysis</w:t>
      </w:r>
      <w:r w:rsidRPr="002F57B4">
        <w:rPr>
          <w:lang w:val="en-GB" w:eastAsia="zh-CN"/>
        </w:rPr>
        <w:t xml:space="preserve"> is in our companion </w:t>
      </w:r>
      <w:r>
        <w:rPr>
          <w:lang w:val="en-GB" w:eastAsia="zh-CN"/>
        </w:rPr>
        <w:t>contribution</w:t>
      </w:r>
      <w:r w:rsidRPr="002F57B4">
        <w:rPr>
          <w:lang w:val="en-GB" w:eastAsia="zh-CN"/>
        </w:rPr>
        <w:t xml:space="preserve"> </w:t>
      </w:r>
      <w:r w:rsidR="00F822E0" w:rsidRPr="00F822E0">
        <w:rPr>
          <w:lang w:val="en-GB" w:eastAsia="zh-CN"/>
        </w:rPr>
        <w:t>R1-2001629</w:t>
      </w:r>
      <w:r w:rsidRPr="002F57B4">
        <w:rPr>
          <w:lang w:val="en-GB" w:eastAsia="zh-CN"/>
        </w:rPr>
        <w:t>.</w:t>
      </w:r>
      <w:r w:rsidR="0042661B">
        <w:rPr>
          <w:lang w:val="en-GB" w:eastAsia="zh-CN"/>
        </w:rPr>
        <w:t xml:space="preserve"> For convenience, our reply to the above open issues is copied below.</w:t>
      </w:r>
    </w:p>
    <w:p w14:paraId="4040F666" w14:textId="763F14E9" w:rsidR="004D6B68" w:rsidRDefault="004D6B68" w:rsidP="00703245">
      <w:pPr>
        <w:jc w:val="left"/>
        <w:rPr>
          <w:rFonts w:ascii="Arial" w:hAnsi="Arial" w:cs="Arial"/>
          <w:lang w:eastAsia="zh-CN"/>
        </w:rPr>
      </w:pPr>
      <w:r>
        <w:rPr>
          <w:rFonts w:ascii="Arial" w:hAnsi="Arial" w:cs="Arial" w:hint="eastAsia"/>
          <w:lang w:eastAsia="zh-CN"/>
        </w:rPr>
        <w:t>-</w:t>
      </w:r>
      <w:r>
        <w:rPr>
          <w:rFonts w:ascii="Arial" w:hAnsi="Arial" w:cs="Arial"/>
          <w:lang w:eastAsia="zh-CN"/>
        </w:rPr>
        <w:t>---------------</w:t>
      </w:r>
      <w:r w:rsidR="00703245">
        <w:rPr>
          <w:rFonts w:ascii="Arial" w:hAnsi="Arial" w:cs="Arial" w:hint="eastAsia"/>
          <w:lang w:eastAsia="zh-CN"/>
        </w:rPr>
        <w:t>-</w:t>
      </w:r>
      <w:r w:rsidR="00703245">
        <w:rPr>
          <w:rFonts w:ascii="Arial" w:hAnsi="Arial" w:cs="Arial"/>
          <w:lang w:eastAsia="zh-CN"/>
        </w:rPr>
        <w:t>---------------</w:t>
      </w:r>
      <w:r>
        <w:rPr>
          <w:rFonts w:ascii="Arial" w:hAnsi="Arial" w:cs="Arial"/>
          <w:lang w:eastAsia="zh-CN"/>
        </w:rPr>
        <w:t xml:space="preserve"> DRAFT reply LS --------------------</w:t>
      </w:r>
      <w:r w:rsidR="00703245">
        <w:rPr>
          <w:rFonts w:ascii="Arial" w:hAnsi="Arial" w:cs="Arial" w:hint="eastAsia"/>
          <w:lang w:eastAsia="zh-CN"/>
        </w:rPr>
        <w:t>-</w:t>
      </w:r>
      <w:r w:rsidR="00703245">
        <w:rPr>
          <w:rFonts w:ascii="Arial" w:hAnsi="Arial" w:cs="Arial"/>
          <w:lang w:eastAsia="zh-CN"/>
        </w:rPr>
        <w:t>---------------</w:t>
      </w:r>
    </w:p>
    <w:p w14:paraId="31DC1450" w14:textId="77777777" w:rsidR="004D6B68" w:rsidRPr="003D2BA8" w:rsidRDefault="004D6B68" w:rsidP="004D6B68">
      <w:pPr>
        <w:rPr>
          <w:rFonts w:ascii="Arial" w:hAnsi="Arial" w:cs="Arial"/>
          <w:b/>
          <w:lang w:eastAsia="zh-CN"/>
        </w:rPr>
      </w:pPr>
      <w:r w:rsidRPr="003D2BA8">
        <w:rPr>
          <w:rFonts w:ascii="Arial" w:hAnsi="Arial" w:cs="Arial"/>
          <w:b/>
          <w:lang w:eastAsia="zh-CN"/>
        </w:rPr>
        <w:t xml:space="preserve">Q 1: Are there any issues due to RAN2 agreements on TCI state configuration, i.e. </w:t>
      </w:r>
      <w:proofErr w:type="spellStart"/>
      <w:r w:rsidRPr="003D2BA8">
        <w:rPr>
          <w:rFonts w:ascii="Arial" w:hAnsi="Arial" w:cs="Arial"/>
          <w:b/>
          <w:lang w:eastAsia="zh-CN"/>
        </w:rPr>
        <w:t>tci-StatesToAddModListat</w:t>
      </w:r>
      <w:proofErr w:type="spellEnd"/>
      <w:r w:rsidRPr="003D2BA8">
        <w:rPr>
          <w:rFonts w:ascii="Arial" w:hAnsi="Arial" w:cs="Arial"/>
          <w:b/>
          <w:lang w:eastAsia="zh-CN"/>
        </w:rPr>
        <w:t xml:space="preserve"> in PDSCH-</w:t>
      </w:r>
      <w:proofErr w:type="spellStart"/>
      <w:r w:rsidRPr="003D2BA8">
        <w:rPr>
          <w:rFonts w:ascii="Arial" w:hAnsi="Arial" w:cs="Arial"/>
          <w:b/>
          <w:lang w:eastAsia="zh-CN"/>
        </w:rPr>
        <w:t>Config</w:t>
      </w:r>
      <w:proofErr w:type="spellEnd"/>
      <w:r w:rsidRPr="003D2BA8">
        <w:rPr>
          <w:rFonts w:ascii="Arial" w:hAnsi="Arial" w:cs="Arial"/>
          <w:b/>
          <w:lang w:eastAsia="zh-CN"/>
        </w:rPr>
        <w:t xml:space="preserve"> is configured for dormant BWP?</w:t>
      </w:r>
    </w:p>
    <w:p w14:paraId="63041EDF" w14:textId="77777777" w:rsidR="004D6B68" w:rsidRPr="003D2BA8" w:rsidRDefault="004D6B68" w:rsidP="004D6B68">
      <w:pPr>
        <w:rPr>
          <w:rFonts w:ascii="Arial" w:hAnsi="Arial" w:cs="Arial"/>
          <w:lang w:eastAsia="zh-CN"/>
        </w:rPr>
      </w:pPr>
      <w:r w:rsidRPr="003D2BA8">
        <w:rPr>
          <w:rFonts w:ascii="Arial" w:hAnsi="Arial" w:cs="Arial"/>
          <w:lang w:eastAsia="zh-CN"/>
        </w:rPr>
        <w:t>[RAN1] RAN1 shares the understanding that UE is not required to receive PDSCH in dormant BWP and sees no issue due to RAN2 agreements on TCI state configuration.</w:t>
      </w:r>
    </w:p>
    <w:p w14:paraId="30213ABD" w14:textId="77777777" w:rsidR="004D6B68" w:rsidRPr="00EE58F0" w:rsidRDefault="004D6B68" w:rsidP="004D6B68">
      <w:pPr>
        <w:rPr>
          <w:rFonts w:ascii="Arial" w:hAnsi="Arial" w:cs="Arial"/>
          <w:color w:val="FF0000"/>
          <w:lang w:eastAsia="zh-CN"/>
        </w:rPr>
      </w:pPr>
    </w:p>
    <w:p w14:paraId="05D72374" w14:textId="77777777" w:rsidR="004D6B68" w:rsidRPr="003D2BA8" w:rsidRDefault="004D6B68" w:rsidP="004D6B68">
      <w:pPr>
        <w:rPr>
          <w:rFonts w:ascii="Arial" w:hAnsi="Arial" w:cs="Arial"/>
          <w:b/>
          <w:lang w:eastAsia="zh-CN"/>
        </w:rPr>
      </w:pPr>
      <w:r w:rsidRPr="003D2BA8">
        <w:rPr>
          <w:rFonts w:ascii="Arial" w:hAnsi="Arial" w:cs="Arial"/>
          <w:b/>
          <w:lang w:eastAsia="zh-CN"/>
        </w:rPr>
        <w:t xml:space="preserve">Q 2: Are there any issues due to RAN2 agreements for BFR, i.e. BFR is supported and BFR procedure follow R16 </w:t>
      </w:r>
      <w:proofErr w:type="spellStart"/>
      <w:r w:rsidRPr="003D2BA8">
        <w:rPr>
          <w:rFonts w:ascii="Arial" w:hAnsi="Arial" w:cs="Arial"/>
          <w:b/>
          <w:lang w:eastAsia="zh-CN"/>
        </w:rPr>
        <w:t>SCell</w:t>
      </w:r>
      <w:proofErr w:type="spellEnd"/>
      <w:r w:rsidRPr="003D2BA8">
        <w:rPr>
          <w:rFonts w:ascii="Arial" w:hAnsi="Arial" w:cs="Arial"/>
          <w:b/>
          <w:lang w:eastAsia="zh-CN"/>
        </w:rPr>
        <w:t xml:space="preserve"> BFR procedure for dormant BWP, then </w:t>
      </w:r>
      <w:proofErr w:type="spellStart"/>
      <w:r w:rsidRPr="003D2BA8">
        <w:rPr>
          <w:rFonts w:ascii="Arial" w:hAnsi="Arial" w:cs="Arial"/>
          <w:b/>
          <w:lang w:eastAsia="zh-CN"/>
        </w:rPr>
        <w:t>radioLinkMonitoringConfig</w:t>
      </w:r>
      <w:proofErr w:type="spellEnd"/>
      <w:r w:rsidRPr="003D2BA8">
        <w:rPr>
          <w:rFonts w:ascii="Arial" w:hAnsi="Arial" w:cs="Arial"/>
          <w:b/>
          <w:lang w:eastAsia="zh-CN"/>
        </w:rPr>
        <w:t xml:space="preserve"> IE and new IE </w:t>
      </w:r>
      <w:proofErr w:type="spellStart"/>
      <w:r w:rsidRPr="003D2BA8">
        <w:rPr>
          <w:rFonts w:ascii="Arial" w:hAnsi="Arial" w:cs="Arial"/>
          <w:b/>
          <w:lang w:eastAsia="zh-CN"/>
        </w:rPr>
        <w:t>beamFailureRecoverySCellConfig</w:t>
      </w:r>
      <w:proofErr w:type="spellEnd"/>
      <w:r w:rsidRPr="003D2BA8">
        <w:rPr>
          <w:rFonts w:ascii="Arial" w:hAnsi="Arial" w:cs="Arial"/>
          <w:b/>
          <w:lang w:eastAsia="zh-CN"/>
        </w:rPr>
        <w:t xml:space="preserve"> for </w:t>
      </w:r>
      <w:proofErr w:type="spellStart"/>
      <w:r w:rsidRPr="003D2BA8">
        <w:rPr>
          <w:rFonts w:ascii="Arial" w:hAnsi="Arial" w:cs="Arial"/>
          <w:b/>
          <w:lang w:eastAsia="zh-CN"/>
        </w:rPr>
        <w:t>SCell</w:t>
      </w:r>
      <w:proofErr w:type="spellEnd"/>
      <w:r w:rsidRPr="003D2BA8">
        <w:rPr>
          <w:rFonts w:ascii="Arial" w:hAnsi="Arial" w:cs="Arial"/>
          <w:b/>
          <w:lang w:eastAsia="zh-CN"/>
        </w:rPr>
        <w:t xml:space="preserve"> BFR are configured in DL dormant BWP configuration for beam failure detection purpose?</w:t>
      </w:r>
    </w:p>
    <w:p w14:paraId="2977D4DC" w14:textId="77777777" w:rsidR="004D6B68" w:rsidRPr="003D2BA8" w:rsidRDefault="004D6B68" w:rsidP="004D6B68">
      <w:pPr>
        <w:rPr>
          <w:rFonts w:ascii="Arial" w:hAnsi="Arial" w:cs="Arial"/>
          <w:lang w:eastAsia="zh-CN"/>
        </w:rPr>
      </w:pPr>
      <w:r w:rsidRPr="003D2BA8">
        <w:rPr>
          <w:rFonts w:ascii="Arial" w:hAnsi="Arial" w:cs="Arial"/>
          <w:lang w:eastAsia="zh-CN"/>
        </w:rPr>
        <w:t>[RAN1] RAN1 shares the same understanding with RAN2 on the agreements for BFR and sees no issue due to RAN2 agreements for BFR.</w:t>
      </w:r>
    </w:p>
    <w:p w14:paraId="752DCCD7" w14:textId="77777777" w:rsidR="004D6B68" w:rsidRPr="00EE58F0" w:rsidRDefault="004D6B68" w:rsidP="004D6B68">
      <w:pPr>
        <w:rPr>
          <w:rFonts w:ascii="Arial" w:hAnsi="Arial" w:cs="Arial"/>
          <w:color w:val="FF0000"/>
          <w:lang w:eastAsia="zh-CN"/>
        </w:rPr>
      </w:pPr>
    </w:p>
    <w:p w14:paraId="79185AE6" w14:textId="77777777" w:rsidR="004D6B68" w:rsidRPr="00240A33" w:rsidRDefault="004D6B68" w:rsidP="004D6B68">
      <w:pPr>
        <w:rPr>
          <w:rFonts w:ascii="Arial" w:hAnsi="Arial" w:cs="Arial"/>
          <w:b/>
          <w:lang w:eastAsia="zh-CN"/>
        </w:rPr>
      </w:pPr>
      <w:r w:rsidRPr="00240A33">
        <w:rPr>
          <w:rFonts w:ascii="Arial" w:hAnsi="Arial" w:cs="Arial"/>
          <w:b/>
          <w:lang w:eastAsia="zh-CN"/>
        </w:rPr>
        <w:lastRenderedPageBreak/>
        <w:t>Q 3: Are there any issues due to RAN2 agreements on CSI reporting and SRS transmission, i.e. not support aperiodic CSI reporting for dormant BWP and not support SRS transmission on dormant BWP?</w:t>
      </w:r>
    </w:p>
    <w:p w14:paraId="36642111" w14:textId="77777777" w:rsidR="004D6B68" w:rsidRPr="00240A33" w:rsidRDefault="004D6B68" w:rsidP="004D6B68">
      <w:pPr>
        <w:rPr>
          <w:rFonts w:ascii="Arial" w:hAnsi="Arial" w:cs="Arial"/>
          <w:lang w:eastAsia="zh-CN"/>
        </w:rPr>
      </w:pPr>
      <w:r w:rsidRPr="00240A33">
        <w:rPr>
          <w:rFonts w:ascii="Arial" w:hAnsi="Arial" w:cs="Arial"/>
          <w:lang w:eastAsia="zh-CN"/>
        </w:rPr>
        <w:t xml:space="preserve">[RAN1] From RAN1 perspective, for the purpose of UL beam management, it is beneficial to support at least periodic SRS transmission in case the DL BWP is switched to dormant BWP. Based on the UL beam info, network can decide which </w:t>
      </w:r>
      <w:proofErr w:type="spellStart"/>
      <w:r w:rsidRPr="00240A33">
        <w:rPr>
          <w:rFonts w:ascii="Arial" w:hAnsi="Arial" w:cs="Arial"/>
          <w:lang w:eastAsia="zh-CN"/>
        </w:rPr>
        <w:t>SCell</w:t>
      </w:r>
      <w:proofErr w:type="spellEnd"/>
      <w:r w:rsidRPr="00240A33">
        <w:rPr>
          <w:rFonts w:ascii="Arial" w:hAnsi="Arial" w:cs="Arial"/>
          <w:lang w:eastAsia="zh-CN"/>
        </w:rPr>
        <w:t xml:space="preserve"> to be activated and start UL scheduling timely.</w:t>
      </w:r>
    </w:p>
    <w:p w14:paraId="772674BF" w14:textId="77777777" w:rsidR="004D6B68" w:rsidRDefault="004D6B68" w:rsidP="004D6B68">
      <w:pPr>
        <w:rPr>
          <w:rFonts w:ascii="Arial" w:hAnsi="Arial" w:cs="Arial"/>
          <w:color w:val="FF0000"/>
          <w:lang w:eastAsia="zh-CN"/>
        </w:rPr>
      </w:pPr>
    </w:p>
    <w:p w14:paraId="1959AEC3" w14:textId="77777777" w:rsidR="004D6B68" w:rsidRPr="00A97152" w:rsidRDefault="004D6B68" w:rsidP="004D6B68">
      <w:pPr>
        <w:rPr>
          <w:rFonts w:ascii="Arial" w:hAnsi="Arial" w:cs="Arial"/>
          <w:b/>
          <w:lang w:eastAsia="zh-CN"/>
        </w:rPr>
      </w:pPr>
      <w:r w:rsidRPr="00A97152">
        <w:rPr>
          <w:rFonts w:ascii="Arial" w:hAnsi="Arial" w:cs="Arial"/>
          <w:b/>
          <w:lang w:eastAsia="zh-CN"/>
        </w:rPr>
        <w:t>Q4: RAN2 wonder what the scenario for is to define the two first non-dormant BWPs which may be configured to be different?</w:t>
      </w:r>
    </w:p>
    <w:p w14:paraId="20922D8F" w14:textId="77777777" w:rsidR="004D6B68" w:rsidRDefault="004D6B68" w:rsidP="004D6B68">
      <w:pPr>
        <w:rPr>
          <w:rFonts w:ascii="Arial" w:hAnsi="Arial" w:cs="Arial"/>
          <w:lang w:eastAsia="zh-CN"/>
        </w:rPr>
      </w:pPr>
      <w:r>
        <w:rPr>
          <w:rFonts w:ascii="Arial" w:hAnsi="Arial" w:cs="Arial" w:hint="eastAsia"/>
          <w:lang w:eastAsia="zh-CN"/>
        </w:rPr>
        <w:t>[</w:t>
      </w:r>
      <w:r>
        <w:rPr>
          <w:rFonts w:ascii="Arial" w:hAnsi="Arial" w:cs="Arial"/>
          <w:lang w:eastAsia="zh-CN"/>
        </w:rPr>
        <w:t>RAN1] RAN1 assumed two different first non-dormant BWPs during the RAN1 discussion. However, RAN1 didn’t touch the specific scenario for two different first non-dormant BWPs. From RAN1 perspective, there is no strong motivation to configure the two different first non-dormant BWPs.</w:t>
      </w:r>
    </w:p>
    <w:p w14:paraId="18985713" w14:textId="77777777" w:rsidR="004D6B68" w:rsidRPr="006B1B28" w:rsidRDefault="004D6B68" w:rsidP="004D6B68">
      <w:pPr>
        <w:rPr>
          <w:rFonts w:ascii="Arial" w:hAnsi="Arial" w:cs="Arial"/>
          <w:lang w:eastAsia="zh-CN"/>
        </w:rPr>
      </w:pPr>
    </w:p>
    <w:p w14:paraId="27512D99" w14:textId="77777777" w:rsidR="004D6B68" w:rsidRPr="005009D2" w:rsidRDefault="004D6B68" w:rsidP="004D6B68">
      <w:pPr>
        <w:rPr>
          <w:rFonts w:ascii="Arial" w:hAnsi="Arial" w:cs="Arial"/>
          <w:b/>
          <w:lang w:eastAsia="zh-CN"/>
        </w:rPr>
      </w:pPr>
      <w:r w:rsidRPr="005009D2">
        <w:rPr>
          <w:rFonts w:ascii="Arial" w:hAnsi="Arial" w:cs="Arial"/>
          <w:b/>
          <w:lang w:eastAsia="zh-CN"/>
        </w:rPr>
        <w:t>Q5: If these two first non-dormant BWPs are configured to be different, is it possible that the NW and UE may be out of sync in terms of which BWP the UE is using in non-dormancy if the UE has transitioned out of dormancy earlier?</w:t>
      </w:r>
    </w:p>
    <w:p w14:paraId="704F1B2C" w14:textId="77777777" w:rsidR="004D6B68" w:rsidRPr="00EE58F0" w:rsidRDefault="004D6B68" w:rsidP="004D6B68">
      <w:pPr>
        <w:rPr>
          <w:rFonts w:ascii="Arial" w:hAnsi="Arial" w:cs="Arial"/>
          <w:color w:val="FF0000"/>
          <w:lang w:eastAsia="zh-CN"/>
        </w:rPr>
      </w:pPr>
      <w:r w:rsidRPr="0035745E">
        <w:rPr>
          <w:rFonts w:ascii="Arial" w:hAnsi="Arial" w:cs="Arial"/>
          <w:lang w:eastAsia="zh-CN"/>
        </w:rPr>
        <w:t xml:space="preserve">[RAN1] Based on the reply to Q4, </w:t>
      </w:r>
      <w:r>
        <w:rPr>
          <w:rFonts w:ascii="Arial" w:hAnsi="Arial" w:cs="Arial"/>
          <w:lang w:eastAsia="zh-CN"/>
        </w:rPr>
        <w:t>there is no strong motivation to configure the two first non-dormant BWPs as different BWPs. From RAN1 perspective, one RRC parameter to configure the first non-dormant BWP is sufficient, which applies to both outside DRX-active-time dormancy indication and inside DRX-active-time dormancy indication.</w:t>
      </w:r>
    </w:p>
    <w:p w14:paraId="1437C954" w14:textId="77777777" w:rsidR="004D6B68" w:rsidRPr="00EE58F0" w:rsidRDefault="004D6B68" w:rsidP="004D6B68">
      <w:pPr>
        <w:rPr>
          <w:rFonts w:ascii="Arial" w:hAnsi="Arial" w:cs="Arial"/>
          <w:color w:val="FF0000"/>
          <w:lang w:eastAsia="zh-CN"/>
        </w:rPr>
      </w:pPr>
    </w:p>
    <w:p w14:paraId="3B334F84" w14:textId="77777777" w:rsidR="004D6B68" w:rsidRPr="009E6498" w:rsidRDefault="004D6B68" w:rsidP="004D6B68">
      <w:pPr>
        <w:rPr>
          <w:rFonts w:ascii="Arial" w:hAnsi="Arial" w:cs="Arial"/>
          <w:b/>
          <w:lang w:eastAsia="zh-CN"/>
        </w:rPr>
      </w:pPr>
      <w:r w:rsidRPr="009E6498">
        <w:rPr>
          <w:rFonts w:ascii="Arial" w:hAnsi="Arial" w:cs="Arial"/>
          <w:b/>
          <w:lang w:eastAsia="zh-CN"/>
        </w:rPr>
        <w:t>Q6:RAN2 respectfully ask RAN1 is it feasible to support the implicit configuration of the beam failure detection RS for dormant BWP?</w:t>
      </w:r>
    </w:p>
    <w:p w14:paraId="3A7E570A" w14:textId="77777777" w:rsidR="004D6B68" w:rsidRPr="009E6498" w:rsidRDefault="004D6B68" w:rsidP="004D6B68">
      <w:pPr>
        <w:rPr>
          <w:rFonts w:ascii="Arial" w:hAnsi="Arial" w:cs="Arial"/>
          <w:lang w:eastAsia="zh-CN"/>
        </w:rPr>
      </w:pPr>
      <w:r w:rsidRPr="009E6498">
        <w:rPr>
          <w:rFonts w:ascii="Arial" w:hAnsi="Arial" w:cs="Arial"/>
          <w:lang w:eastAsia="zh-CN"/>
        </w:rPr>
        <w:t>[RAN1] Based on the following RAN1 spec (highlighted part), either with explicit configuration or implicit configuration, network needs to configure and activate TCI-State for PDCCH for dormant BWP, e.g., it can be achieved by providing</w:t>
      </w:r>
      <w:r w:rsidRPr="009E6498">
        <w:rPr>
          <w:rFonts w:ascii="Arial" w:hAnsi="Arial" w:cs="Arial"/>
          <w:i/>
          <w:lang w:eastAsia="zh-CN"/>
        </w:rPr>
        <w:t xml:space="preserve"> </w:t>
      </w:r>
      <w:proofErr w:type="spellStart"/>
      <w:r w:rsidRPr="009E6498">
        <w:rPr>
          <w:rFonts w:ascii="Arial" w:hAnsi="Arial" w:cs="Arial"/>
          <w:i/>
          <w:lang w:eastAsia="zh-CN"/>
        </w:rPr>
        <w:t>tci-StatesPDCCH-ToAddList</w:t>
      </w:r>
      <w:proofErr w:type="spellEnd"/>
      <w:r w:rsidRPr="009E6498">
        <w:rPr>
          <w:rFonts w:ascii="Arial" w:hAnsi="Arial" w:cs="Arial"/>
          <w:i/>
          <w:lang w:eastAsia="zh-CN"/>
        </w:rPr>
        <w:t xml:space="preserve"> </w:t>
      </w:r>
      <w:r w:rsidRPr="009E6498">
        <w:rPr>
          <w:rFonts w:ascii="Arial" w:hAnsi="Arial" w:cs="Arial"/>
          <w:lang w:eastAsia="zh-CN"/>
        </w:rPr>
        <w:t>field in PDCCH-</w:t>
      </w:r>
      <w:proofErr w:type="spellStart"/>
      <w:r w:rsidRPr="009E6498">
        <w:rPr>
          <w:rFonts w:ascii="Arial" w:hAnsi="Arial" w:cs="Arial"/>
          <w:lang w:eastAsia="zh-CN"/>
        </w:rPr>
        <w:t>Config</w:t>
      </w:r>
      <w:proofErr w:type="spellEnd"/>
      <w:r w:rsidRPr="009E6498">
        <w:rPr>
          <w:rFonts w:ascii="Arial" w:hAnsi="Arial" w:cs="Arial"/>
          <w:lang w:eastAsia="zh-CN"/>
        </w:rPr>
        <w:t xml:space="preserve"> </w:t>
      </w:r>
      <w:proofErr w:type="gramStart"/>
      <w:r w:rsidRPr="009E6498">
        <w:rPr>
          <w:rFonts w:ascii="Arial" w:hAnsi="Arial" w:cs="Arial"/>
          <w:lang w:eastAsia="zh-CN"/>
        </w:rPr>
        <w:t>and</w:t>
      </w:r>
      <w:proofErr w:type="gramEnd"/>
      <w:r w:rsidRPr="009E6498">
        <w:rPr>
          <w:rFonts w:ascii="Arial" w:hAnsi="Arial" w:cs="Arial"/>
          <w:lang w:eastAsia="zh-CN"/>
        </w:rPr>
        <w:t xml:space="preserve"> UE ignores other fields included in </w:t>
      </w:r>
      <w:r w:rsidRPr="009E6498">
        <w:rPr>
          <w:rFonts w:ascii="Arial" w:hAnsi="Arial" w:cs="Arial"/>
          <w:i/>
          <w:lang w:eastAsia="zh-CN"/>
        </w:rPr>
        <w:t>PDCCH-</w:t>
      </w:r>
      <w:proofErr w:type="spellStart"/>
      <w:r w:rsidRPr="009E6498">
        <w:rPr>
          <w:rFonts w:ascii="Arial" w:hAnsi="Arial" w:cs="Arial"/>
          <w:i/>
          <w:lang w:eastAsia="zh-CN"/>
        </w:rPr>
        <w:t>Config</w:t>
      </w:r>
      <w:proofErr w:type="spellEnd"/>
      <w:r w:rsidRPr="009E6498">
        <w:rPr>
          <w:rFonts w:ascii="Arial" w:hAnsi="Arial" w:cs="Arial"/>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4D6B68" w:rsidRPr="00C64ED8" w14:paraId="7725E1A5" w14:textId="77777777" w:rsidTr="004D6B68">
        <w:tc>
          <w:tcPr>
            <w:tcW w:w="9520" w:type="dxa"/>
            <w:shd w:val="clear" w:color="auto" w:fill="auto"/>
          </w:tcPr>
          <w:p w14:paraId="2E5467FB" w14:textId="77777777" w:rsidR="004D6B68" w:rsidRPr="00C64ED8" w:rsidRDefault="004D6B68" w:rsidP="00F20183">
            <w:pPr>
              <w:rPr>
                <w:rFonts w:ascii="Arial" w:hAnsi="Arial" w:cs="Arial"/>
                <w:color w:val="FF0000"/>
                <w:lang w:eastAsia="zh-CN"/>
              </w:rPr>
            </w:pPr>
            <w:r w:rsidRPr="00C64ED8">
              <w:rPr>
                <w:rFonts w:ascii="Arial" w:hAnsi="Arial" w:cs="Arial"/>
                <w:color w:val="000000"/>
                <w:sz w:val="21"/>
                <w:szCs w:val="21"/>
                <w:shd w:val="clear" w:color="auto" w:fill="FFFFFF"/>
              </w:rPr>
              <w:t xml:space="preserve">The physical layer in the UE assesses the radio link quality according to the set q_0 of resource configurations against the threshold </w:t>
            </w:r>
            <w:proofErr w:type="spellStart"/>
            <w:r w:rsidRPr="00C64ED8">
              <w:rPr>
                <w:rFonts w:ascii="Arial" w:hAnsi="Arial" w:cs="Arial"/>
                <w:color w:val="000000"/>
                <w:sz w:val="21"/>
                <w:szCs w:val="21"/>
                <w:shd w:val="clear" w:color="auto" w:fill="FFFFFF"/>
              </w:rPr>
              <w:t>Q</w:t>
            </w:r>
            <w:r w:rsidRPr="00C64ED8">
              <w:rPr>
                <w:rFonts w:ascii="Arial" w:hAnsi="Arial" w:cs="Arial"/>
                <w:color w:val="000000"/>
                <w:sz w:val="16"/>
                <w:szCs w:val="16"/>
                <w:shd w:val="clear" w:color="auto" w:fill="FFFFFF"/>
                <w:vertAlign w:val="subscript"/>
              </w:rPr>
              <w:t>out</w:t>
            </w:r>
            <w:proofErr w:type="gramStart"/>
            <w:r w:rsidRPr="00C64ED8">
              <w:rPr>
                <w:rFonts w:ascii="Arial" w:hAnsi="Arial" w:cs="Arial"/>
                <w:color w:val="000000"/>
                <w:sz w:val="16"/>
                <w:szCs w:val="16"/>
                <w:shd w:val="clear" w:color="auto" w:fill="FFFFFF"/>
                <w:vertAlign w:val="subscript"/>
              </w:rPr>
              <w:t>,LR</w:t>
            </w:r>
            <w:proofErr w:type="spellEnd"/>
            <w:proofErr w:type="gramEnd"/>
            <w:r w:rsidRPr="00C64ED8">
              <w:rPr>
                <w:rFonts w:ascii="Arial" w:hAnsi="Arial" w:cs="Arial"/>
                <w:color w:val="000000"/>
                <w:sz w:val="21"/>
                <w:szCs w:val="21"/>
                <w:shd w:val="clear" w:color="auto" w:fill="FFFFFF"/>
              </w:rPr>
              <w:t>. </w:t>
            </w:r>
            <w:r w:rsidRPr="00C64ED8">
              <w:rPr>
                <w:rFonts w:ascii="Arial" w:hAnsi="Arial" w:cs="Arial"/>
                <w:color w:val="FF0000"/>
                <w:sz w:val="21"/>
                <w:szCs w:val="21"/>
                <w:shd w:val="clear" w:color="auto" w:fill="FFFFFF"/>
              </w:rPr>
              <w:t>For the set q_0, the UE assesses the radio link quality only according to periodic CSI-RS resource configurations or SS/PBCH blocks that are quasi co-located, as described in [6, TS 38.214], with the DM-RS of PDCCH receptions monitored by the UE. </w:t>
            </w:r>
            <w:r w:rsidRPr="00C64ED8">
              <w:rPr>
                <w:rFonts w:ascii="Arial" w:hAnsi="Arial" w:cs="Arial"/>
                <w:color w:val="000000"/>
                <w:sz w:val="21"/>
                <w:szCs w:val="21"/>
                <w:shd w:val="clear" w:color="auto" w:fill="FFFFFF"/>
              </w:rPr>
              <w:t xml:space="preserve">The UE applies the </w:t>
            </w:r>
            <w:proofErr w:type="spellStart"/>
            <w:r w:rsidRPr="00C64ED8">
              <w:rPr>
                <w:rFonts w:ascii="Arial" w:hAnsi="Arial" w:cs="Arial"/>
                <w:color w:val="000000"/>
                <w:sz w:val="21"/>
                <w:szCs w:val="21"/>
                <w:shd w:val="clear" w:color="auto" w:fill="FFFFFF"/>
              </w:rPr>
              <w:t>Q</w:t>
            </w:r>
            <w:r w:rsidRPr="00C64ED8">
              <w:rPr>
                <w:rFonts w:ascii="Arial" w:hAnsi="Arial" w:cs="Arial"/>
                <w:color w:val="000000"/>
                <w:sz w:val="16"/>
                <w:szCs w:val="16"/>
                <w:shd w:val="clear" w:color="auto" w:fill="FFFFFF"/>
                <w:vertAlign w:val="subscript"/>
              </w:rPr>
              <w:t>in</w:t>
            </w:r>
            <w:proofErr w:type="gramStart"/>
            <w:r w:rsidRPr="00C64ED8">
              <w:rPr>
                <w:rFonts w:ascii="Arial" w:hAnsi="Arial" w:cs="Arial"/>
                <w:color w:val="000000"/>
                <w:sz w:val="16"/>
                <w:szCs w:val="16"/>
                <w:shd w:val="clear" w:color="auto" w:fill="FFFFFF"/>
                <w:vertAlign w:val="subscript"/>
              </w:rPr>
              <w:t>,LR</w:t>
            </w:r>
            <w:proofErr w:type="spellEnd"/>
            <w:proofErr w:type="gramEnd"/>
            <w:r w:rsidRPr="00C64ED8">
              <w:rPr>
                <w:rFonts w:ascii="Arial" w:hAnsi="Arial" w:cs="Arial"/>
                <w:color w:val="000000"/>
                <w:sz w:val="21"/>
                <w:szCs w:val="21"/>
                <w:shd w:val="clear" w:color="auto" w:fill="FFFFFF"/>
              </w:rPr>
              <w:t xml:space="preserve"> threshold to the L1-RSRP measurement obtained from a SS/PBCH block. The UE applies the </w:t>
            </w:r>
            <w:proofErr w:type="spellStart"/>
            <w:r w:rsidRPr="00C64ED8">
              <w:rPr>
                <w:rFonts w:ascii="Arial" w:hAnsi="Arial" w:cs="Arial"/>
                <w:color w:val="000000"/>
                <w:sz w:val="21"/>
                <w:szCs w:val="21"/>
                <w:shd w:val="clear" w:color="auto" w:fill="FFFFFF"/>
              </w:rPr>
              <w:t>Q</w:t>
            </w:r>
            <w:r w:rsidRPr="00C64ED8">
              <w:rPr>
                <w:rFonts w:ascii="Arial" w:hAnsi="Arial" w:cs="Arial"/>
                <w:color w:val="000000"/>
                <w:sz w:val="16"/>
                <w:szCs w:val="16"/>
                <w:shd w:val="clear" w:color="auto" w:fill="FFFFFF"/>
                <w:vertAlign w:val="subscript"/>
              </w:rPr>
              <w:t>in</w:t>
            </w:r>
            <w:proofErr w:type="gramStart"/>
            <w:r w:rsidRPr="00C64ED8">
              <w:rPr>
                <w:rFonts w:ascii="Arial" w:hAnsi="Arial" w:cs="Arial"/>
                <w:color w:val="000000"/>
                <w:sz w:val="16"/>
                <w:szCs w:val="16"/>
                <w:shd w:val="clear" w:color="auto" w:fill="FFFFFF"/>
                <w:vertAlign w:val="subscript"/>
              </w:rPr>
              <w:t>,LR</w:t>
            </w:r>
            <w:proofErr w:type="spellEnd"/>
            <w:proofErr w:type="gramEnd"/>
            <w:r w:rsidRPr="00C64ED8">
              <w:rPr>
                <w:rFonts w:ascii="Arial" w:hAnsi="Arial" w:cs="Arial"/>
                <w:color w:val="000000"/>
                <w:sz w:val="21"/>
                <w:szCs w:val="21"/>
                <w:shd w:val="clear" w:color="auto" w:fill="FFFFFF"/>
              </w:rPr>
              <w:t> threshold to the L1-RSRP measurement obtained for a CSI-RS resource after scaling a respective CSI-RS reception power with a value provided by </w:t>
            </w:r>
            <w:proofErr w:type="spellStart"/>
            <w:r w:rsidRPr="00C64ED8">
              <w:rPr>
                <w:rStyle w:val="Emphasis"/>
                <w:rFonts w:ascii="Arial" w:hAnsi="Arial" w:cs="Arial"/>
                <w:color w:val="000000"/>
                <w:sz w:val="21"/>
                <w:szCs w:val="21"/>
                <w:shd w:val="clear" w:color="auto" w:fill="FFFFFF"/>
              </w:rPr>
              <w:t>powerControlOffsetSS</w:t>
            </w:r>
            <w:proofErr w:type="spellEnd"/>
            <w:r w:rsidRPr="00C64ED8">
              <w:rPr>
                <w:rFonts w:ascii="Arial" w:hAnsi="Arial" w:cs="Arial"/>
                <w:color w:val="000000"/>
                <w:sz w:val="21"/>
                <w:szCs w:val="21"/>
                <w:shd w:val="clear" w:color="auto" w:fill="FFFFFF"/>
              </w:rPr>
              <w:t>. </w:t>
            </w:r>
          </w:p>
        </w:tc>
      </w:tr>
    </w:tbl>
    <w:p w14:paraId="738B6034" w14:textId="77777777" w:rsidR="004D6B68" w:rsidRPr="00EE58F0" w:rsidRDefault="004D6B68" w:rsidP="004D6B68">
      <w:pPr>
        <w:rPr>
          <w:rFonts w:ascii="Arial" w:hAnsi="Arial" w:cs="Arial"/>
          <w:color w:val="FF0000"/>
          <w:lang w:eastAsia="zh-CN"/>
        </w:rPr>
      </w:pPr>
    </w:p>
    <w:p w14:paraId="44F6A494" w14:textId="77777777" w:rsidR="004D6B68" w:rsidRPr="00A97152" w:rsidRDefault="004D6B68" w:rsidP="004D6B68">
      <w:pPr>
        <w:rPr>
          <w:rFonts w:ascii="Arial" w:hAnsi="Arial" w:cs="Arial"/>
          <w:b/>
          <w:lang w:eastAsia="zh-CN"/>
        </w:rPr>
      </w:pPr>
      <w:r w:rsidRPr="00A97152">
        <w:rPr>
          <w:rFonts w:ascii="Arial" w:hAnsi="Arial" w:cs="Arial"/>
          <w:b/>
          <w:lang w:eastAsia="zh-CN"/>
        </w:rPr>
        <w:t>Q7:RAN2 respectfully ask RAN1 to decide whether the default BWP can be same as dormant BWP?</w:t>
      </w:r>
    </w:p>
    <w:p w14:paraId="45148BB8" w14:textId="77777777" w:rsidR="004D6B68" w:rsidRPr="00A97152" w:rsidRDefault="004D6B68" w:rsidP="004D6B68">
      <w:pPr>
        <w:rPr>
          <w:rFonts w:ascii="Arial" w:hAnsi="Arial" w:cs="Arial"/>
          <w:lang w:eastAsia="zh-CN"/>
        </w:rPr>
      </w:pPr>
      <w:r w:rsidRPr="00A97152">
        <w:rPr>
          <w:rFonts w:ascii="Arial" w:hAnsi="Arial" w:cs="Arial" w:hint="eastAsia"/>
          <w:lang w:eastAsia="zh-CN"/>
        </w:rPr>
        <w:t>[</w:t>
      </w:r>
      <w:r w:rsidRPr="00A97152">
        <w:rPr>
          <w:rFonts w:ascii="Arial" w:hAnsi="Arial" w:cs="Arial"/>
          <w:lang w:eastAsia="zh-CN"/>
        </w:rPr>
        <w:t xml:space="preserve">RAN1] From RAN1 perspective, default BWP can be same as dormant BWP. </w:t>
      </w:r>
    </w:p>
    <w:p w14:paraId="7CBF7368" w14:textId="77777777" w:rsidR="00992232" w:rsidRPr="004D6B68" w:rsidRDefault="00992232">
      <w:pPr>
        <w:rPr>
          <w:lang w:eastAsia="zh-CN"/>
        </w:rPr>
      </w:pPr>
    </w:p>
    <w:p w14:paraId="4013E638" w14:textId="77777777" w:rsidR="002F3AEE" w:rsidRDefault="00F16A21">
      <w:pPr>
        <w:pStyle w:val="Heading1"/>
        <w:rPr>
          <w:lang w:eastAsia="zh-CN"/>
        </w:rPr>
      </w:pPr>
      <w:r>
        <w:rPr>
          <w:rFonts w:hint="eastAsia"/>
          <w:lang w:eastAsia="zh-CN"/>
        </w:rPr>
        <w:t>R</w:t>
      </w:r>
      <w:r>
        <w:rPr>
          <w:lang w:eastAsia="zh-CN"/>
        </w:rPr>
        <w:t>eference</w:t>
      </w:r>
    </w:p>
    <w:p w14:paraId="517E2E22" w14:textId="5C6B6BED" w:rsidR="003772A9" w:rsidRDefault="00AE2360" w:rsidP="00AE2360">
      <w:pPr>
        <w:pStyle w:val="References"/>
        <w:rPr>
          <w:lang w:eastAsia="zh-CN"/>
        </w:rPr>
      </w:pPr>
      <w:bookmarkStart w:id="4" w:name="_Ref29741127"/>
      <w:bookmarkStart w:id="5" w:name="_Ref35957643"/>
      <w:r w:rsidRPr="00AE2360">
        <w:rPr>
          <w:lang w:eastAsia="zh-CN"/>
        </w:rPr>
        <w:t>R2-2002381</w:t>
      </w:r>
      <w:bookmarkEnd w:id="4"/>
      <w:r>
        <w:rPr>
          <w:lang w:eastAsia="zh-CN"/>
        </w:rPr>
        <w:t xml:space="preserve">, </w:t>
      </w:r>
      <w:r w:rsidRPr="00AE2360">
        <w:rPr>
          <w:lang w:eastAsia="zh-CN"/>
        </w:rPr>
        <w:t>LS on dormant BWP configuration and related operation</w:t>
      </w:r>
      <w:r>
        <w:rPr>
          <w:lang w:eastAsia="zh-CN"/>
        </w:rPr>
        <w:t>, RAN2#109e.</w:t>
      </w:r>
      <w:bookmarkEnd w:id="5"/>
    </w:p>
    <w:p w14:paraId="7B7E6CB7" w14:textId="02FCFE4F" w:rsidR="00426301" w:rsidRDefault="00C82ADE" w:rsidP="00C82ADE">
      <w:pPr>
        <w:pStyle w:val="References"/>
        <w:rPr>
          <w:lang w:eastAsia="zh-CN"/>
        </w:rPr>
      </w:pPr>
      <w:r w:rsidRPr="00C82ADE">
        <w:rPr>
          <w:lang w:eastAsia="zh-CN"/>
        </w:rPr>
        <w:t>R1-2001629</w:t>
      </w:r>
      <w:r w:rsidR="00426301">
        <w:rPr>
          <w:lang w:eastAsia="zh-CN"/>
        </w:rPr>
        <w:t xml:space="preserve">, </w:t>
      </w:r>
      <w:r w:rsidRPr="00C82ADE">
        <w:rPr>
          <w:lang w:eastAsia="zh-CN"/>
        </w:rPr>
        <w:t>[DRAFT] Reply LS on dormant BWP configuration and related operation</w:t>
      </w:r>
      <w:r>
        <w:rPr>
          <w:rFonts w:hint="eastAsia"/>
          <w:lang w:eastAsia="zh-CN"/>
        </w:rPr>
        <w:t>,</w:t>
      </w:r>
      <w:r>
        <w:rPr>
          <w:lang w:eastAsia="zh-CN"/>
        </w:rPr>
        <w:t xml:space="preserve"> RAN1#100bis-e, </w:t>
      </w:r>
      <w:bookmarkStart w:id="6" w:name="_GoBack"/>
      <w:bookmarkEnd w:id="6"/>
      <w:r w:rsidR="00426301">
        <w:rPr>
          <w:lang w:eastAsia="zh-CN"/>
        </w:rPr>
        <w:t>ZTE.</w:t>
      </w:r>
    </w:p>
    <w:sectPr w:rsidR="00426301">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47727" w14:textId="77777777" w:rsidR="007574F6" w:rsidRDefault="007574F6">
      <w:pPr>
        <w:spacing w:after="0"/>
      </w:pPr>
      <w:r>
        <w:separator/>
      </w:r>
    </w:p>
  </w:endnote>
  <w:endnote w:type="continuationSeparator" w:id="0">
    <w:p w14:paraId="5A4A7181" w14:textId="77777777" w:rsidR="007574F6" w:rsidRDefault="007574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90802" w14:textId="77777777" w:rsidR="00527A11" w:rsidRDefault="00527A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553708" w14:textId="77777777" w:rsidR="00527A11" w:rsidRDefault="00527A1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37995" w14:textId="77777777" w:rsidR="00527A11" w:rsidRDefault="00527A11">
    <w:pPr>
      <w:pStyle w:val="Footer"/>
      <w:ind w:right="360"/>
    </w:pPr>
    <w:r>
      <w:rPr>
        <w:rStyle w:val="PageNumber"/>
      </w:rPr>
      <w:fldChar w:fldCharType="begin"/>
    </w:r>
    <w:r>
      <w:rPr>
        <w:rStyle w:val="PageNumber"/>
      </w:rPr>
      <w:instrText xml:space="preserve"> PAGE </w:instrText>
    </w:r>
    <w:r>
      <w:rPr>
        <w:rStyle w:val="PageNumber"/>
      </w:rPr>
      <w:fldChar w:fldCharType="separate"/>
    </w:r>
    <w:r w:rsidR="00C82ADE">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2ADE">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46A1E" w14:textId="77777777" w:rsidR="007574F6" w:rsidRDefault="007574F6">
      <w:pPr>
        <w:spacing w:after="0"/>
      </w:pPr>
      <w:r>
        <w:separator/>
      </w:r>
    </w:p>
  </w:footnote>
  <w:footnote w:type="continuationSeparator" w:id="0">
    <w:p w14:paraId="6D42CD89" w14:textId="77777777" w:rsidR="007574F6" w:rsidRDefault="007574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18AA" w14:textId="77777777" w:rsidR="00527A11" w:rsidRDefault="00527A1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9"/>
  </w:num>
  <w:num w:numId="4">
    <w:abstractNumId w:val="4"/>
  </w:num>
  <w:num w:numId="5">
    <w:abstractNumId w:val="11"/>
  </w:num>
  <w:num w:numId="6">
    <w:abstractNumId w:val="7"/>
  </w:num>
  <w:num w:numId="7">
    <w:abstractNumId w:val="3"/>
  </w:num>
  <w:num w:numId="8">
    <w:abstractNumId w:val="10"/>
  </w:num>
  <w:num w:numId="9">
    <w:abstractNumId w:val="6"/>
  </w:num>
  <w:num w:numId="10">
    <w:abstractNumId w:val="5"/>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9D3"/>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426"/>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7B4"/>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9F"/>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301"/>
    <w:rsid w:val="00426442"/>
    <w:rsid w:val="0042654A"/>
    <w:rsid w:val="0042661B"/>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6B68"/>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11"/>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0F7F"/>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6A8B"/>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BEA"/>
    <w:rsid w:val="00700E5B"/>
    <w:rsid w:val="0070124B"/>
    <w:rsid w:val="007017EA"/>
    <w:rsid w:val="0070181F"/>
    <w:rsid w:val="0070193E"/>
    <w:rsid w:val="00701B27"/>
    <w:rsid w:val="00701F10"/>
    <w:rsid w:val="00701F97"/>
    <w:rsid w:val="00701FBE"/>
    <w:rsid w:val="00703245"/>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4F6"/>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8D8"/>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9C"/>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6C9"/>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D2D"/>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187"/>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360"/>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B39"/>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3DE8"/>
    <w:rsid w:val="00C3450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2ADE"/>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239"/>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AF2"/>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D9A"/>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606"/>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4B19"/>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B8F"/>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2E0"/>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569"/>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82B515-444E-4EE8-949E-73CFC5B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paragraph" w:customStyle="1" w:styleId="a">
    <w:name w:val="正文"/>
    <w:rsid w:val="00A02BF5"/>
    <w:pPr>
      <w:spacing w:before="100" w:beforeAutospacing="1" w:after="180"/>
    </w:pPr>
    <w:rPr>
      <w:rFonts w:eastAsia="宋体"/>
      <w:sz w:val="24"/>
      <w:szCs w:val="24"/>
    </w:rPr>
  </w:style>
  <w:style w:type="paragraph" w:customStyle="1" w:styleId="DECISION">
    <w:name w:val="DECISION"/>
    <w:basedOn w:val="Normal"/>
    <w:rsid w:val="009E1D2D"/>
    <w:pPr>
      <w:widowControl w:val="0"/>
      <w:numPr>
        <w:numId w:val="12"/>
      </w:numPr>
      <w:overflowPunct/>
      <w:autoSpaceDE/>
      <w:autoSpaceDN/>
      <w:adjustRightInd/>
      <w:spacing w:before="120" w:after="120"/>
      <w:textAlignment w:val="auto"/>
    </w:pPr>
    <w:rPr>
      <w:rFonts w:ascii="Arial" w:hAnsi="Arial"/>
      <w:b/>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3882796">
      <w:bodyDiv w:val="1"/>
      <w:marLeft w:val="0"/>
      <w:marRight w:val="0"/>
      <w:marTop w:val="0"/>
      <w:marBottom w:val="0"/>
      <w:divBdr>
        <w:top w:val="none" w:sz="0" w:space="0" w:color="auto"/>
        <w:left w:val="none" w:sz="0" w:space="0" w:color="auto"/>
        <w:bottom w:val="none" w:sz="0" w:space="0" w:color="auto"/>
        <w:right w:val="none" w:sz="0" w:space="0" w:color="auto"/>
      </w:divBdr>
    </w:div>
    <w:div w:id="1755586605">
      <w:bodyDiv w:val="1"/>
      <w:marLeft w:val="0"/>
      <w:marRight w:val="0"/>
      <w:marTop w:val="0"/>
      <w:marBottom w:val="0"/>
      <w:divBdr>
        <w:top w:val="none" w:sz="0" w:space="0" w:color="auto"/>
        <w:left w:val="none" w:sz="0" w:space="0" w:color="auto"/>
        <w:bottom w:val="none" w:sz="0" w:space="0" w:color="auto"/>
        <w:right w:val="none" w:sz="0" w:space="0" w:color="auto"/>
      </w:divBdr>
    </w:div>
    <w:div w:id="1986543791">
      <w:bodyDiv w:val="1"/>
      <w:marLeft w:val="0"/>
      <w:marRight w:val="0"/>
      <w:marTop w:val="0"/>
      <w:marBottom w:val="0"/>
      <w:divBdr>
        <w:top w:val="none" w:sz="0" w:space="0" w:color="auto"/>
        <w:left w:val="none" w:sz="0" w:space="0" w:color="auto"/>
        <w:bottom w:val="none" w:sz="0" w:space="0" w:color="auto"/>
        <w:right w:val="none" w:sz="0" w:space="0" w:color="auto"/>
      </w:divBdr>
    </w:div>
    <w:div w:id="2134015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184E9A-3FC7-43AC-B08F-6A05783FA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895</TotalTime>
  <Pages>4</Pages>
  <Words>1820</Words>
  <Characters>10376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12172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100</cp:revision>
  <cp:lastPrinted>2018-04-07T03:05:00Z</cp:lastPrinted>
  <dcterms:created xsi:type="dcterms:W3CDTF">2019-10-03T09:41:00Z</dcterms:created>
  <dcterms:modified xsi:type="dcterms:W3CDTF">2020-04-10T08:58:00Z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